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72" w:rsidRPr="00956AD6" w:rsidRDefault="00CE5C72">
      <w:pPr>
        <w:pStyle w:val="Title"/>
        <w:rPr>
          <w:rFonts w:ascii="Verdana" w:hAnsi="Verdana"/>
          <w:b/>
          <w:sz w:val="31"/>
          <w:szCs w:val="31"/>
        </w:rPr>
      </w:pPr>
      <w:r w:rsidRPr="00956AD6">
        <w:rPr>
          <w:rFonts w:ascii="Verdana" w:hAnsi="Verdana"/>
          <w:b/>
          <w:sz w:val="31"/>
          <w:szCs w:val="31"/>
        </w:rPr>
        <w:t>PARISH OF WILMCOTE</w:t>
      </w:r>
    </w:p>
    <w:p w:rsidR="00CE5C72" w:rsidRPr="00ED473C" w:rsidRDefault="00CE5C72">
      <w:pPr>
        <w:jc w:val="center"/>
        <w:rPr>
          <w:rFonts w:ascii="Verdana" w:hAnsi="Verdana"/>
          <w:color w:val="000000"/>
          <w:sz w:val="31"/>
          <w:szCs w:val="31"/>
          <w:u w:val="single"/>
        </w:rPr>
      </w:pPr>
    </w:p>
    <w:p w:rsidR="00ED473C" w:rsidRPr="009103B6" w:rsidRDefault="006B01C2">
      <w:pPr>
        <w:pStyle w:val="Subtitle"/>
        <w:rPr>
          <w:rFonts w:ascii="Verdana" w:hAnsi="Verdana"/>
          <w:b/>
          <w:sz w:val="36"/>
          <w:szCs w:val="36"/>
          <w:u w:val="single"/>
        </w:rPr>
      </w:pPr>
      <w:r>
        <w:rPr>
          <w:rFonts w:ascii="Verdana" w:hAnsi="Verdana"/>
          <w:b/>
          <w:sz w:val="36"/>
          <w:szCs w:val="36"/>
        </w:rPr>
        <w:t xml:space="preserve">A meeting of the Parish Council for the above named Parish will be held on </w:t>
      </w:r>
      <w:r w:rsidR="009103B6">
        <w:rPr>
          <w:rFonts w:ascii="Verdana" w:hAnsi="Verdana"/>
          <w:b/>
          <w:sz w:val="36"/>
          <w:szCs w:val="36"/>
        </w:rPr>
        <w:t>2</w:t>
      </w:r>
      <w:r w:rsidR="00524545">
        <w:rPr>
          <w:rFonts w:ascii="Verdana" w:hAnsi="Verdana"/>
          <w:b/>
          <w:sz w:val="36"/>
          <w:szCs w:val="36"/>
        </w:rPr>
        <w:t>2</w:t>
      </w:r>
      <w:r w:rsidR="00524545" w:rsidRPr="00524545">
        <w:rPr>
          <w:rFonts w:ascii="Verdana" w:hAnsi="Verdana"/>
          <w:b/>
          <w:sz w:val="36"/>
          <w:szCs w:val="36"/>
          <w:vertAlign w:val="superscript"/>
        </w:rPr>
        <w:t>nd</w:t>
      </w:r>
      <w:r w:rsidR="00524545">
        <w:rPr>
          <w:rFonts w:ascii="Verdana" w:hAnsi="Verdana"/>
          <w:b/>
          <w:sz w:val="36"/>
          <w:szCs w:val="36"/>
        </w:rPr>
        <w:t xml:space="preserve"> September</w:t>
      </w:r>
      <w:r>
        <w:rPr>
          <w:rFonts w:ascii="Verdana" w:hAnsi="Verdana"/>
          <w:b/>
          <w:sz w:val="36"/>
          <w:szCs w:val="36"/>
        </w:rPr>
        <w:t xml:space="preserve"> 2021</w:t>
      </w:r>
      <w:r w:rsidR="000D4A78">
        <w:rPr>
          <w:rFonts w:ascii="Verdana" w:hAnsi="Verdana"/>
          <w:b/>
          <w:sz w:val="36"/>
          <w:szCs w:val="36"/>
        </w:rPr>
        <w:t xml:space="preserve"> at </w:t>
      </w:r>
      <w:r w:rsidR="000D4A78" w:rsidRPr="009103B6">
        <w:rPr>
          <w:rFonts w:ascii="Verdana" w:hAnsi="Verdana"/>
          <w:b/>
          <w:sz w:val="36"/>
          <w:szCs w:val="36"/>
          <w:u w:val="single"/>
        </w:rPr>
        <w:t>7.</w:t>
      </w:r>
      <w:r w:rsidR="009103B6" w:rsidRPr="009103B6">
        <w:rPr>
          <w:rFonts w:ascii="Verdana" w:hAnsi="Verdana"/>
          <w:b/>
          <w:sz w:val="36"/>
          <w:szCs w:val="36"/>
          <w:u w:val="single"/>
        </w:rPr>
        <w:t>30</w:t>
      </w:r>
      <w:r w:rsidR="000D4A78" w:rsidRPr="009103B6">
        <w:rPr>
          <w:rFonts w:ascii="Verdana" w:hAnsi="Verdana"/>
          <w:b/>
          <w:sz w:val="36"/>
          <w:szCs w:val="36"/>
          <w:u w:val="single"/>
        </w:rPr>
        <w:t>pm</w:t>
      </w:r>
      <w:r w:rsidRPr="009103B6">
        <w:rPr>
          <w:rFonts w:ascii="Verdana" w:hAnsi="Verdana"/>
          <w:b/>
          <w:sz w:val="36"/>
          <w:szCs w:val="36"/>
          <w:u w:val="single"/>
        </w:rPr>
        <w:t xml:space="preserve"> </w:t>
      </w:r>
      <w:r w:rsidR="009103B6" w:rsidRPr="009103B6">
        <w:rPr>
          <w:rFonts w:ascii="Verdana" w:hAnsi="Verdana"/>
          <w:b/>
          <w:sz w:val="36"/>
          <w:szCs w:val="36"/>
          <w:u w:val="single"/>
        </w:rPr>
        <w:t>in Wilmcote Village Hall</w:t>
      </w:r>
    </w:p>
    <w:p w:rsidR="006B01C2" w:rsidRPr="009103B6" w:rsidRDefault="006B01C2">
      <w:pPr>
        <w:pStyle w:val="Subtitle"/>
        <w:rPr>
          <w:rFonts w:ascii="Verdana" w:hAnsi="Verdana"/>
          <w:sz w:val="24"/>
          <w:u w:val="single"/>
        </w:rPr>
      </w:pPr>
    </w:p>
    <w:p w:rsidR="00EF2EBD" w:rsidRDefault="00EF2EBD">
      <w:pPr>
        <w:rPr>
          <w:rFonts w:ascii="Arial" w:hAnsi="Arial" w:cs="Arial"/>
        </w:rPr>
      </w:pPr>
    </w:p>
    <w:p w:rsidR="00EF2EBD" w:rsidRDefault="00EF2EBD">
      <w:pPr>
        <w:rPr>
          <w:rFonts w:ascii="Arial" w:hAnsi="Arial" w:cs="Arial"/>
        </w:rPr>
      </w:pPr>
    </w:p>
    <w:p w:rsidR="00CE5C72" w:rsidRPr="00ED473C" w:rsidRDefault="00CE5C72">
      <w:pPr>
        <w:rPr>
          <w:rFonts w:ascii="Verdana" w:hAnsi="Verdana"/>
          <w:color w:val="000000"/>
          <w:sz w:val="20"/>
          <w:szCs w:val="20"/>
        </w:rPr>
      </w:pPr>
      <w:r w:rsidRPr="00ED473C">
        <w:rPr>
          <w:rFonts w:ascii="Verdana" w:hAnsi="Verdana"/>
          <w:color w:val="000000"/>
          <w:sz w:val="20"/>
          <w:szCs w:val="20"/>
        </w:rPr>
        <w:t>Dated this</w:t>
      </w:r>
      <w:r w:rsidR="00340CDC" w:rsidRPr="00ED473C">
        <w:rPr>
          <w:rFonts w:ascii="Verdana" w:hAnsi="Verdana"/>
          <w:color w:val="000000"/>
          <w:sz w:val="20"/>
          <w:szCs w:val="20"/>
        </w:rPr>
        <w:t xml:space="preserve"> </w:t>
      </w:r>
      <w:r w:rsidR="00866FA7">
        <w:rPr>
          <w:rFonts w:ascii="Verdana" w:hAnsi="Verdana"/>
          <w:color w:val="000000"/>
          <w:sz w:val="20"/>
          <w:szCs w:val="20"/>
        </w:rPr>
        <w:t>15</w:t>
      </w:r>
      <w:bookmarkStart w:id="0" w:name="_GoBack"/>
      <w:bookmarkEnd w:id="0"/>
      <w:r w:rsidR="00C93588">
        <w:rPr>
          <w:rFonts w:ascii="Verdana" w:hAnsi="Verdana"/>
          <w:color w:val="000000"/>
          <w:sz w:val="20"/>
          <w:szCs w:val="20"/>
        </w:rPr>
        <w:t>th</w:t>
      </w:r>
      <w:r w:rsidR="00956AD6">
        <w:rPr>
          <w:rFonts w:ascii="Verdana" w:hAnsi="Verdana"/>
          <w:color w:val="000000"/>
          <w:sz w:val="20"/>
          <w:szCs w:val="20"/>
        </w:rPr>
        <w:t xml:space="preserve"> </w:t>
      </w:r>
      <w:r w:rsidRPr="00ED473C">
        <w:rPr>
          <w:rFonts w:ascii="Verdana" w:hAnsi="Verdana"/>
          <w:color w:val="000000"/>
          <w:sz w:val="20"/>
          <w:szCs w:val="20"/>
        </w:rPr>
        <w:t xml:space="preserve">day of </w:t>
      </w:r>
      <w:r w:rsidR="00524545">
        <w:rPr>
          <w:rFonts w:ascii="Verdana" w:hAnsi="Verdana"/>
          <w:color w:val="000000"/>
          <w:sz w:val="20"/>
          <w:szCs w:val="20"/>
        </w:rPr>
        <w:t>September</w:t>
      </w:r>
      <w:r w:rsidR="0068556D" w:rsidRPr="00ED473C">
        <w:rPr>
          <w:rFonts w:ascii="Verdana" w:hAnsi="Verdana"/>
          <w:color w:val="000000"/>
          <w:sz w:val="20"/>
          <w:szCs w:val="20"/>
        </w:rPr>
        <w:t xml:space="preserve"> </w:t>
      </w:r>
      <w:r w:rsidR="00F91C47" w:rsidRPr="00ED473C">
        <w:rPr>
          <w:rFonts w:ascii="Verdana" w:hAnsi="Verdana"/>
          <w:color w:val="000000"/>
          <w:sz w:val="20"/>
          <w:szCs w:val="20"/>
        </w:rPr>
        <w:t>20</w:t>
      </w:r>
      <w:r w:rsidR="00956AD6">
        <w:rPr>
          <w:rFonts w:ascii="Verdana" w:hAnsi="Verdana"/>
          <w:color w:val="000000"/>
          <w:sz w:val="20"/>
          <w:szCs w:val="20"/>
        </w:rPr>
        <w:t>21</w:t>
      </w:r>
    </w:p>
    <w:p w:rsidR="007F6C3C" w:rsidRPr="00ED473C" w:rsidRDefault="00593B81" w:rsidP="00573FA8">
      <w:pPr>
        <w:rPr>
          <w:rFonts w:ascii="Verdana" w:hAnsi="Verdana"/>
          <w:sz w:val="23"/>
          <w:szCs w:val="23"/>
        </w:rPr>
      </w:pPr>
      <w:r w:rsidRPr="00ED473C">
        <w:rPr>
          <w:rFonts w:ascii="Verdana" w:hAnsi="Verdana"/>
          <w:noProof/>
          <w:sz w:val="23"/>
          <w:szCs w:val="23"/>
          <w:lang w:eastAsia="en-GB"/>
        </w:rPr>
        <w:drawing>
          <wp:inline distT="0" distB="0" distL="0" distR="0">
            <wp:extent cx="2181225" cy="981075"/>
            <wp:effectExtent l="0" t="0" r="0" b="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C72" w:rsidRPr="00ED473C">
        <w:rPr>
          <w:rFonts w:ascii="Verdana" w:hAnsi="Verdana"/>
          <w:sz w:val="23"/>
          <w:szCs w:val="23"/>
        </w:rPr>
        <w:t>Clerk to the Parish Council</w:t>
      </w:r>
    </w:p>
    <w:p w:rsidR="00E20615" w:rsidRPr="00ED473C" w:rsidRDefault="00E20615" w:rsidP="00E20615">
      <w:pPr>
        <w:rPr>
          <w:rFonts w:ascii="Verdana" w:hAnsi="Verdana"/>
        </w:rPr>
      </w:pPr>
    </w:p>
    <w:p w:rsidR="00F2400B" w:rsidRDefault="001F0154" w:rsidP="00573FA8">
      <w:pPr>
        <w:pStyle w:val="Heading2"/>
        <w:ind w:left="1440" w:firstLine="720"/>
        <w:jc w:val="left"/>
        <w:rPr>
          <w:rFonts w:ascii="Verdana" w:hAnsi="Verdana"/>
          <w:sz w:val="23"/>
          <w:szCs w:val="23"/>
        </w:rPr>
      </w:pPr>
      <w:r w:rsidRPr="00ED473C">
        <w:rPr>
          <w:rFonts w:ascii="Verdana" w:hAnsi="Verdana"/>
          <w:sz w:val="23"/>
          <w:szCs w:val="23"/>
        </w:rPr>
        <w:t xml:space="preserve">    </w:t>
      </w:r>
      <w:r w:rsidR="00CE5C72" w:rsidRPr="00ED473C">
        <w:rPr>
          <w:rFonts w:ascii="Verdana" w:hAnsi="Verdana"/>
          <w:sz w:val="23"/>
          <w:szCs w:val="23"/>
        </w:rPr>
        <w:t>BUSINESS TO BE TRANS</w:t>
      </w:r>
      <w:r w:rsidR="0068556D" w:rsidRPr="00ED473C">
        <w:rPr>
          <w:rFonts w:ascii="Verdana" w:hAnsi="Verdana"/>
          <w:sz w:val="23"/>
          <w:szCs w:val="23"/>
        </w:rPr>
        <w:t>ACTED</w:t>
      </w:r>
    </w:p>
    <w:p w:rsidR="00946D32" w:rsidRDefault="00946D32" w:rsidP="00946D32">
      <w:pPr>
        <w:tabs>
          <w:tab w:val="left" w:pos="426"/>
        </w:tabs>
        <w:rPr>
          <w:rFonts w:ascii="Verdana" w:hAnsi="Verdana" w:cs="Tahoma"/>
          <w:color w:val="000000"/>
          <w:sz w:val="22"/>
          <w:szCs w:val="22"/>
        </w:rPr>
      </w:pPr>
    </w:p>
    <w:p w:rsidR="00E503B1" w:rsidRPr="002A063F" w:rsidRDefault="00E503B1" w:rsidP="004B41F1">
      <w:pPr>
        <w:numPr>
          <w:ilvl w:val="0"/>
          <w:numId w:val="6"/>
        </w:numPr>
        <w:contextualSpacing/>
        <w:rPr>
          <w:rFonts w:ascii="Verdana" w:hAnsi="Verdana" w:cs="Tahoma"/>
          <w:color w:val="000000"/>
          <w:sz w:val="20"/>
          <w:szCs w:val="20"/>
        </w:rPr>
      </w:pPr>
      <w:r w:rsidRPr="002A063F">
        <w:rPr>
          <w:rFonts w:ascii="Verdana" w:hAnsi="Verdana" w:cs="Tahoma"/>
          <w:color w:val="000000"/>
          <w:sz w:val="20"/>
          <w:szCs w:val="20"/>
        </w:rPr>
        <w:t>Record of Members Present.</w:t>
      </w:r>
    </w:p>
    <w:p w:rsidR="00E503B1" w:rsidRPr="002A063F" w:rsidRDefault="00E503B1" w:rsidP="004B41F1">
      <w:pPr>
        <w:ind w:left="644"/>
        <w:contextualSpacing/>
        <w:rPr>
          <w:rFonts w:ascii="Verdana" w:hAnsi="Verdana" w:cs="Tahoma"/>
          <w:color w:val="000000"/>
          <w:sz w:val="20"/>
          <w:szCs w:val="20"/>
        </w:rPr>
      </w:pPr>
    </w:p>
    <w:p w:rsidR="00075E5A" w:rsidRPr="002A063F" w:rsidRDefault="00E503B1" w:rsidP="00075E5A">
      <w:pPr>
        <w:numPr>
          <w:ilvl w:val="0"/>
          <w:numId w:val="6"/>
        </w:numPr>
        <w:contextualSpacing/>
        <w:rPr>
          <w:rFonts w:ascii="Verdana" w:hAnsi="Verdana" w:cs="Tahoma"/>
          <w:color w:val="000000"/>
          <w:sz w:val="20"/>
          <w:szCs w:val="20"/>
        </w:rPr>
      </w:pPr>
      <w:r w:rsidRPr="002A063F">
        <w:rPr>
          <w:rFonts w:ascii="Verdana" w:hAnsi="Verdana" w:cs="Tahoma"/>
          <w:color w:val="000000"/>
          <w:sz w:val="20"/>
          <w:szCs w:val="20"/>
        </w:rPr>
        <w:t>To receive apologies and approve reasons for absence.</w:t>
      </w:r>
    </w:p>
    <w:p w:rsidR="00A048CB" w:rsidRPr="002A063F" w:rsidRDefault="00A048CB" w:rsidP="00A048CB">
      <w:pPr>
        <w:ind w:left="644"/>
        <w:contextualSpacing/>
        <w:rPr>
          <w:rFonts w:ascii="Verdana" w:hAnsi="Verdana" w:cs="Tahoma"/>
          <w:color w:val="000000"/>
          <w:sz w:val="20"/>
          <w:szCs w:val="20"/>
        </w:rPr>
      </w:pPr>
    </w:p>
    <w:p w:rsidR="00A048CB" w:rsidRPr="002A063F" w:rsidRDefault="00A048CB" w:rsidP="00A048CB">
      <w:pPr>
        <w:pStyle w:val="ListParagraph"/>
        <w:numPr>
          <w:ilvl w:val="0"/>
          <w:numId w:val="6"/>
        </w:numPr>
        <w:contextualSpacing/>
        <w:rPr>
          <w:rFonts w:ascii="Verdana" w:hAnsi="Verdana" w:cs="Tahoma"/>
          <w:color w:val="000000"/>
          <w:sz w:val="20"/>
          <w:szCs w:val="20"/>
        </w:rPr>
      </w:pPr>
      <w:r w:rsidRPr="002A063F">
        <w:rPr>
          <w:rFonts w:ascii="Verdana" w:hAnsi="Verdana" w:cs="Tahoma"/>
          <w:color w:val="000000"/>
          <w:sz w:val="20"/>
          <w:szCs w:val="20"/>
        </w:rPr>
        <w:t xml:space="preserve">To receive written </w:t>
      </w:r>
      <w:r w:rsidRPr="002A063F">
        <w:rPr>
          <w:rFonts w:ascii="Verdana" w:hAnsi="Verdana" w:cs="Tahoma"/>
          <w:sz w:val="20"/>
          <w:szCs w:val="20"/>
        </w:rPr>
        <w:t>requests</w:t>
      </w:r>
      <w:r w:rsidRPr="002A063F">
        <w:rPr>
          <w:rFonts w:ascii="Verdana" w:hAnsi="Verdana" w:cs="Tahoma"/>
          <w:color w:val="000000"/>
          <w:sz w:val="20"/>
          <w:szCs w:val="20"/>
        </w:rPr>
        <w:t xml:space="preserve"> for Disclosable Pecuniary Interests.</w:t>
      </w:r>
    </w:p>
    <w:p w:rsidR="00A048CB" w:rsidRPr="002A063F" w:rsidRDefault="00A048CB" w:rsidP="00A048CB">
      <w:pPr>
        <w:pStyle w:val="ListParagraph"/>
        <w:ind w:left="644"/>
        <w:contextualSpacing/>
        <w:rPr>
          <w:rFonts w:ascii="Verdana" w:hAnsi="Verdana" w:cs="Tahoma"/>
          <w:color w:val="000000"/>
          <w:sz w:val="20"/>
          <w:szCs w:val="20"/>
        </w:rPr>
      </w:pPr>
      <w:r w:rsidRPr="002A063F">
        <w:rPr>
          <w:rFonts w:ascii="Verdana" w:hAnsi="Verdana" w:cs="Tahoma"/>
          <w:color w:val="000000"/>
          <w:sz w:val="20"/>
          <w:szCs w:val="20"/>
        </w:rPr>
        <w:t xml:space="preserve"> </w:t>
      </w:r>
    </w:p>
    <w:p w:rsidR="00290E23" w:rsidRDefault="00A048CB" w:rsidP="00B06B1B">
      <w:pPr>
        <w:numPr>
          <w:ilvl w:val="0"/>
          <w:numId w:val="6"/>
        </w:numPr>
        <w:contextualSpacing/>
        <w:rPr>
          <w:rFonts w:ascii="Verdana" w:hAnsi="Verdana" w:cs="Tahoma"/>
          <w:color w:val="000000"/>
          <w:sz w:val="20"/>
          <w:szCs w:val="20"/>
        </w:rPr>
      </w:pPr>
      <w:r w:rsidRPr="00524545">
        <w:rPr>
          <w:rFonts w:ascii="Verdana" w:hAnsi="Verdana" w:cs="Tahoma"/>
          <w:color w:val="000000"/>
          <w:sz w:val="20"/>
          <w:szCs w:val="20"/>
        </w:rPr>
        <w:t xml:space="preserve">To approve for signature the minutes of the </w:t>
      </w:r>
      <w:r w:rsidR="00CA5691" w:rsidRPr="00524545">
        <w:rPr>
          <w:rFonts w:ascii="Verdana" w:hAnsi="Verdana" w:cs="Tahoma"/>
          <w:color w:val="000000"/>
          <w:sz w:val="20"/>
          <w:szCs w:val="20"/>
        </w:rPr>
        <w:t xml:space="preserve">ordinary Parish Council meeting held on </w:t>
      </w:r>
      <w:r w:rsidR="00C93588" w:rsidRPr="00524545">
        <w:rPr>
          <w:rFonts w:ascii="Verdana" w:hAnsi="Verdana" w:cs="Tahoma"/>
          <w:color w:val="000000"/>
          <w:sz w:val="20"/>
          <w:szCs w:val="20"/>
        </w:rPr>
        <w:t>2</w:t>
      </w:r>
      <w:r w:rsidR="00524545">
        <w:rPr>
          <w:rFonts w:ascii="Verdana" w:hAnsi="Verdana" w:cs="Tahoma"/>
          <w:color w:val="000000"/>
          <w:sz w:val="20"/>
          <w:szCs w:val="20"/>
        </w:rPr>
        <w:t>1st</w:t>
      </w:r>
      <w:r w:rsidR="00C93588" w:rsidRPr="00524545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524545">
        <w:rPr>
          <w:rFonts w:ascii="Verdana" w:hAnsi="Verdana" w:cs="Tahoma"/>
          <w:color w:val="000000"/>
          <w:sz w:val="20"/>
          <w:szCs w:val="20"/>
        </w:rPr>
        <w:t>July</w:t>
      </w:r>
      <w:r w:rsidR="00290E23">
        <w:rPr>
          <w:rFonts w:ascii="Verdana" w:hAnsi="Verdana" w:cs="Tahoma"/>
          <w:color w:val="000000"/>
          <w:sz w:val="20"/>
          <w:szCs w:val="20"/>
        </w:rPr>
        <w:t xml:space="preserve"> 2021</w:t>
      </w:r>
      <w:r w:rsidR="00524545">
        <w:rPr>
          <w:rFonts w:ascii="Verdana" w:hAnsi="Verdana" w:cs="Tahoma"/>
          <w:color w:val="000000"/>
          <w:sz w:val="20"/>
          <w:szCs w:val="20"/>
        </w:rPr>
        <w:t>.</w:t>
      </w:r>
    </w:p>
    <w:p w:rsidR="00290E23" w:rsidRDefault="00290E23" w:rsidP="00290E23">
      <w:pPr>
        <w:contextualSpacing/>
        <w:rPr>
          <w:rFonts w:ascii="Verdana" w:hAnsi="Verdana" w:cs="Tahoma"/>
          <w:color w:val="000000"/>
          <w:sz w:val="20"/>
          <w:szCs w:val="20"/>
        </w:rPr>
      </w:pPr>
    </w:p>
    <w:p w:rsidR="00290E23" w:rsidRDefault="000F6805" w:rsidP="00B06B1B">
      <w:pPr>
        <w:numPr>
          <w:ilvl w:val="0"/>
          <w:numId w:val="6"/>
        </w:numPr>
        <w:contextualSpacing/>
        <w:rPr>
          <w:rFonts w:ascii="Verdana" w:hAnsi="Verdana" w:cs="Tahoma"/>
          <w:color w:val="000000"/>
          <w:sz w:val="20"/>
          <w:szCs w:val="20"/>
        </w:rPr>
      </w:pPr>
      <w:proofErr w:type="spellStart"/>
      <w:r>
        <w:rPr>
          <w:rFonts w:ascii="Verdana" w:hAnsi="Verdana" w:cs="Tahoma"/>
          <w:color w:val="000000"/>
          <w:sz w:val="20"/>
          <w:szCs w:val="20"/>
        </w:rPr>
        <w:t>Nic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 xml:space="preserve"> Allen, Avon Estates, to provide an update on 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Edkins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 xml:space="preserve"> Park.</w:t>
      </w:r>
    </w:p>
    <w:p w:rsidR="00E503B1" w:rsidRPr="002A063F" w:rsidRDefault="00443FD1" w:rsidP="00290E23">
      <w:pPr>
        <w:contextualSpacing/>
        <w:rPr>
          <w:rFonts w:ascii="Verdana" w:hAnsi="Verdana" w:cs="Tahoma"/>
          <w:color w:val="000000"/>
          <w:sz w:val="20"/>
          <w:szCs w:val="20"/>
        </w:rPr>
      </w:pPr>
      <w:r w:rsidRPr="00524545">
        <w:rPr>
          <w:rFonts w:ascii="Verdana" w:hAnsi="Verdana" w:cs="Tahoma"/>
          <w:color w:val="000000"/>
          <w:sz w:val="20"/>
          <w:szCs w:val="20"/>
        </w:rPr>
        <w:t xml:space="preserve"> </w:t>
      </w:r>
    </w:p>
    <w:p w:rsidR="00C55F1F" w:rsidRPr="000F6805" w:rsidRDefault="00E503B1" w:rsidP="004B41F1">
      <w:pPr>
        <w:numPr>
          <w:ilvl w:val="0"/>
          <w:numId w:val="6"/>
        </w:numPr>
        <w:contextualSpacing/>
        <w:rPr>
          <w:rFonts w:ascii="Verdana" w:hAnsi="Verdana" w:cs="Tahoma"/>
          <w:sz w:val="20"/>
          <w:szCs w:val="20"/>
        </w:rPr>
      </w:pPr>
      <w:r w:rsidRPr="000F6805">
        <w:rPr>
          <w:rFonts w:ascii="Verdana" w:hAnsi="Verdana" w:cs="Tahoma"/>
          <w:sz w:val="20"/>
          <w:szCs w:val="20"/>
        </w:rPr>
        <w:t>Public participation</w:t>
      </w:r>
      <w:r w:rsidR="00EE50BB" w:rsidRPr="000F6805">
        <w:rPr>
          <w:rFonts w:ascii="Verdana" w:hAnsi="Verdana" w:cs="Tahoma"/>
          <w:sz w:val="20"/>
          <w:szCs w:val="20"/>
        </w:rPr>
        <w:t xml:space="preserve">: </w:t>
      </w:r>
    </w:p>
    <w:p w:rsidR="00E503B1" w:rsidRPr="002A063F" w:rsidRDefault="00E503B1" w:rsidP="00C55F1F">
      <w:pPr>
        <w:ind w:left="644"/>
        <w:contextualSpacing/>
        <w:rPr>
          <w:rFonts w:ascii="Verdana" w:hAnsi="Verdana" w:cs="Tahoma"/>
          <w:sz w:val="20"/>
          <w:szCs w:val="20"/>
        </w:rPr>
      </w:pPr>
    </w:p>
    <w:p w:rsidR="00C55F1F" w:rsidRPr="002A063F" w:rsidRDefault="00D35278" w:rsidP="00C55F1F">
      <w:pPr>
        <w:ind w:left="284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6</w:t>
      </w:r>
      <w:r w:rsidR="00C55F1F" w:rsidRPr="002A063F">
        <w:rPr>
          <w:rFonts w:ascii="Verdana" w:hAnsi="Verdana" w:cs="Tahoma"/>
          <w:sz w:val="20"/>
          <w:szCs w:val="20"/>
        </w:rPr>
        <w:t>.  Correspondence: All correspondence sent electronically to date will be taken as</w:t>
      </w:r>
    </w:p>
    <w:p w:rsidR="00C55F1F" w:rsidRPr="002A063F" w:rsidRDefault="00C55F1F" w:rsidP="00C55F1F">
      <w:pPr>
        <w:ind w:left="284"/>
        <w:contextualSpacing/>
        <w:rPr>
          <w:rFonts w:ascii="Verdana" w:hAnsi="Verdana" w:cs="Tahoma"/>
          <w:sz w:val="20"/>
          <w:szCs w:val="20"/>
        </w:rPr>
      </w:pPr>
      <w:r w:rsidRPr="002A063F">
        <w:rPr>
          <w:rFonts w:ascii="Verdana" w:hAnsi="Verdana" w:cs="Tahoma"/>
          <w:sz w:val="20"/>
          <w:szCs w:val="20"/>
        </w:rPr>
        <w:t xml:space="preserve">     </w:t>
      </w:r>
      <w:proofErr w:type="gramStart"/>
      <w:r w:rsidR="00604F63">
        <w:rPr>
          <w:rFonts w:ascii="Verdana" w:hAnsi="Verdana" w:cs="Tahoma"/>
          <w:sz w:val="20"/>
          <w:szCs w:val="20"/>
        </w:rPr>
        <w:t>r</w:t>
      </w:r>
      <w:r w:rsidR="000F6805">
        <w:rPr>
          <w:rFonts w:ascii="Verdana" w:hAnsi="Verdana" w:cs="Tahoma"/>
          <w:sz w:val="20"/>
          <w:szCs w:val="20"/>
        </w:rPr>
        <w:t>ead</w:t>
      </w:r>
      <w:proofErr w:type="gramEnd"/>
      <w:r w:rsidR="000F6805">
        <w:rPr>
          <w:rFonts w:ascii="Verdana" w:hAnsi="Verdana" w:cs="Tahoma"/>
          <w:sz w:val="20"/>
          <w:szCs w:val="20"/>
        </w:rPr>
        <w:t xml:space="preserve"> by all Councillors.</w:t>
      </w:r>
    </w:p>
    <w:p w:rsidR="00D9103F" w:rsidRPr="002A063F" w:rsidRDefault="00D9103F" w:rsidP="00C55F1F">
      <w:pPr>
        <w:ind w:left="284"/>
        <w:contextualSpacing/>
        <w:rPr>
          <w:rFonts w:ascii="Verdana" w:hAnsi="Verdana" w:cs="Tahoma"/>
          <w:sz w:val="20"/>
          <w:szCs w:val="20"/>
        </w:rPr>
      </w:pPr>
    </w:p>
    <w:p w:rsidR="00C55F1F" w:rsidRDefault="00D35278" w:rsidP="00ED2CCF">
      <w:pPr>
        <w:tabs>
          <w:tab w:val="left" w:pos="709"/>
        </w:tabs>
        <w:ind w:left="284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7</w:t>
      </w:r>
      <w:r w:rsidR="00D9103F" w:rsidRPr="002A063F">
        <w:rPr>
          <w:rFonts w:ascii="Verdana" w:hAnsi="Verdana" w:cs="Tahoma"/>
          <w:sz w:val="20"/>
          <w:szCs w:val="20"/>
        </w:rPr>
        <w:t>.  County and District Councillor reports</w:t>
      </w:r>
      <w:r w:rsidR="00D17DEF" w:rsidRPr="002A063F">
        <w:rPr>
          <w:rFonts w:ascii="Verdana" w:hAnsi="Verdana" w:cs="Tahoma"/>
          <w:sz w:val="20"/>
          <w:szCs w:val="20"/>
        </w:rPr>
        <w:t>.</w:t>
      </w:r>
    </w:p>
    <w:p w:rsidR="00ED2CCF" w:rsidRPr="002A063F" w:rsidRDefault="00ED2CCF" w:rsidP="00ED2CCF">
      <w:pPr>
        <w:tabs>
          <w:tab w:val="left" w:pos="709"/>
        </w:tabs>
        <w:ind w:left="284"/>
        <w:contextualSpacing/>
        <w:rPr>
          <w:rFonts w:ascii="Verdana" w:hAnsi="Verdana" w:cs="Tahoma"/>
          <w:sz w:val="20"/>
          <w:szCs w:val="20"/>
        </w:rPr>
      </w:pPr>
    </w:p>
    <w:p w:rsidR="009964CB" w:rsidRPr="002A063F" w:rsidRDefault="00D35278" w:rsidP="00C55F1F">
      <w:pPr>
        <w:ind w:left="284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8</w:t>
      </w:r>
      <w:r w:rsidR="00C55F1F" w:rsidRPr="002A063F">
        <w:rPr>
          <w:rFonts w:ascii="Verdana" w:hAnsi="Verdana" w:cs="Tahoma"/>
          <w:sz w:val="20"/>
          <w:szCs w:val="20"/>
        </w:rPr>
        <w:t xml:space="preserve">.  </w:t>
      </w:r>
      <w:r w:rsidR="00D9103F" w:rsidRPr="002A063F">
        <w:rPr>
          <w:rFonts w:ascii="Verdana" w:hAnsi="Verdana" w:cs="Tahoma"/>
          <w:sz w:val="20"/>
          <w:szCs w:val="20"/>
        </w:rPr>
        <w:t>Planning applications – status of current applications.</w:t>
      </w:r>
    </w:p>
    <w:p w:rsidR="009964CB" w:rsidRDefault="00A40344" w:rsidP="00A40344">
      <w:pPr>
        <w:tabs>
          <w:tab w:val="left" w:pos="709"/>
        </w:tabs>
        <w:ind w:left="284"/>
        <w:contextualSpacing/>
        <w:rPr>
          <w:rFonts w:ascii="Verdana" w:hAnsi="Verdana" w:cs="Tahoma"/>
          <w:sz w:val="20"/>
          <w:szCs w:val="20"/>
        </w:rPr>
      </w:pPr>
      <w:r w:rsidRPr="002A063F">
        <w:rPr>
          <w:rFonts w:ascii="Verdana" w:hAnsi="Verdana" w:cs="Tahoma"/>
          <w:sz w:val="20"/>
          <w:szCs w:val="20"/>
        </w:rPr>
        <w:t xml:space="preserve"> </w:t>
      </w:r>
    </w:p>
    <w:p w:rsidR="009964CB" w:rsidRDefault="009964CB" w:rsidP="00A40344">
      <w:pPr>
        <w:tabs>
          <w:tab w:val="left" w:pos="709"/>
        </w:tabs>
        <w:ind w:left="284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9.  Lone Worker Policy.</w:t>
      </w:r>
    </w:p>
    <w:p w:rsidR="00A40344" w:rsidRPr="002A063F" w:rsidRDefault="00A40344" w:rsidP="00A40344">
      <w:pPr>
        <w:tabs>
          <w:tab w:val="left" w:pos="709"/>
        </w:tabs>
        <w:ind w:left="284"/>
        <w:contextualSpacing/>
        <w:rPr>
          <w:rFonts w:ascii="Verdana" w:hAnsi="Verdana" w:cs="Tahoma"/>
          <w:sz w:val="20"/>
          <w:szCs w:val="20"/>
        </w:rPr>
      </w:pPr>
      <w:r w:rsidRPr="002A063F">
        <w:rPr>
          <w:rFonts w:ascii="Verdana" w:hAnsi="Verdana" w:cs="Tahoma"/>
          <w:sz w:val="20"/>
          <w:szCs w:val="20"/>
        </w:rPr>
        <w:t xml:space="preserve"> </w:t>
      </w:r>
    </w:p>
    <w:p w:rsidR="00E95037" w:rsidRPr="002A063F" w:rsidRDefault="00390B50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  <w:r w:rsidRPr="002A063F">
        <w:rPr>
          <w:rFonts w:ascii="Verdana" w:hAnsi="Verdana" w:cs="Tahoma"/>
          <w:sz w:val="20"/>
          <w:szCs w:val="20"/>
        </w:rPr>
        <w:t>1</w:t>
      </w:r>
      <w:r w:rsidR="00D35278">
        <w:rPr>
          <w:rFonts w:ascii="Verdana" w:hAnsi="Verdana" w:cs="Tahoma"/>
          <w:sz w:val="20"/>
          <w:szCs w:val="20"/>
        </w:rPr>
        <w:t>0</w:t>
      </w:r>
      <w:r w:rsidR="00B20C0A" w:rsidRPr="002A063F">
        <w:rPr>
          <w:rFonts w:ascii="Verdana" w:hAnsi="Verdana" w:cs="Tahoma"/>
          <w:sz w:val="20"/>
          <w:szCs w:val="20"/>
        </w:rPr>
        <w:t xml:space="preserve">.  </w:t>
      </w:r>
      <w:r w:rsidR="00E95037" w:rsidRPr="002A063F">
        <w:rPr>
          <w:rFonts w:ascii="Verdana" w:hAnsi="Verdana" w:cs="Tahoma"/>
          <w:sz w:val="20"/>
          <w:szCs w:val="20"/>
        </w:rPr>
        <w:t>Willow Wood playground</w:t>
      </w:r>
      <w:r w:rsidR="000F6805">
        <w:rPr>
          <w:rFonts w:ascii="Verdana" w:hAnsi="Verdana" w:cs="Tahoma"/>
          <w:sz w:val="20"/>
          <w:szCs w:val="20"/>
        </w:rPr>
        <w:t xml:space="preserve"> update:</w:t>
      </w:r>
      <w:r w:rsidR="00604F63">
        <w:rPr>
          <w:rFonts w:ascii="Verdana" w:hAnsi="Verdana" w:cs="Tahoma"/>
          <w:sz w:val="20"/>
          <w:szCs w:val="20"/>
        </w:rPr>
        <w:t xml:space="preserve"> a) cameras, b) conditions of guarantee, latest inspection     </w:t>
      </w:r>
    </w:p>
    <w:p w:rsidR="00A30A8C" w:rsidRDefault="00604F63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</w:t>
      </w:r>
      <w:r w:rsidR="0028657F">
        <w:rPr>
          <w:rFonts w:ascii="Verdana" w:hAnsi="Verdana" w:cs="Tahoma"/>
          <w:sz w:val="20"/>
          <w:szCs w:val="20"/>
        </w:rPr>
        <w:t>R</w:t>
      </w:r>
      <w:r>
        <w:rPr>
          <w:rFonts w:ascii="Verdana" w:hAnsi="Verdana" w:cs="Tahoma"/>
          <w:sz w:val="20"/>
          <w:szCs w:val="20"/>
        </w:rPr>
        <w:t>eport</w:t>
      </w:r>
      <w:r w:rsidR="0028657F">
        <w:rPr>
          <w:rFonts w:ascii="Verdana" w:hAnsi="Verdana" w:cs="Tahoma"/>
          <w:sz w:val="20"/>
          <w:szCs w:val="20"/>
        </w:rPr>
        <w:t xml:space="preserve"> etc</w:t>
      </w:r>
      <w:proofErr w:type="gramStart"/>
      <w:r w:rsidR="0028657F">
        <w:rPr>
          <w:rFonts w:ascii="Verdana" w:hAnsi="Verdana" w:cs="Tahoma"/>
          <w:sz w:val="20"/>
          <w:szCs w:val="20"/>
        </w:rPr>
        <w:t>..</w:t>
      </w:r>
      <w:proofErr w:type="gramEnd"/>
    </w:p>
    <w:p w:rsidR="00604F63" w:rsidRPr="002A063F" w:rsidRDefault="00604F63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</w:p>
    <w:p w:rsidR="00CA5691" w:rsidRDefault="00A30A8C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  <w:r w:rsidRPr="002A063F">
        <w:rPr>
          <w:rFonts w:ascii="Verdana" w:hAnsi="Verdana" w:cs="Tahoma"/>
          <w:sz w:val="20"/>
          <w:szCs w:val="20"/>
        </w:rPr>
        <w:t>1</w:t>
      </w:r>
      <w:r w:rsidR="00D35278">
        <w:rPr>
          <w:rFonts w:ascii="Verdana" w:hAnsi="Verdana" w:cs="Tahoma"/>
          <w:sz w:val="20"/>
          <w:szCs w:val="20"/>
        </w:rPr>
        <w:t>1</w:t>
      </w:r>
      <w:r w:rsidRPr="002A063F">
        <w:rPr>
          <w:rFonts w:ascii="Verdana" w:hAnsi="Verdana" w:cs="Tahoma"/>
          <w:sz w:val="20"/>
          <w:szCs w:val="20"/>
        </w:rPr>
        <w:t xml:space="preserve">.  </w:t>
      </w:r>
      <w:r w:rsidR="009964CB">
        <w:rPr>
          <w:rFonts w:ascii="Verdana" w:hAnsi="Verdana" w:cs="Tahoma"/>
          <w:sz w:val="20"/>
          <w:szCs w:val="20"/>
        </w:rPr>
        <w:t>Mary Arden Inn</w:t>
      </w:r>
      <w:r w:rsidR="00604F63">
        <w:rPr>
          <w:rFonts w:ascii="Verdana" w:hAnsi="Verdana" w:cs="Tahoma"/>
          <w:sz w:val="20"/>
          <w:szCs w:val="20"/>
        </w:rPr>
        <w:t>:</w:t>
      </w:r>
      <w:r w:rsidR="009964CB">
        <w:rPr>
          <w:rFonts w:ascii="Verdana" w:hAnsi="Verdana" w:cs="Tahoma"/>
          <w:sz w:val="20"/>
          <w:szCs w:val="20"/>
        </w:rPr>
        <w:t xml:space="preserve"> </w:t>
      </w:r>
      <w:r w:rsidR="00604F63">
        <w:rPr>
          <w:rFonts w:ascii="Verdana" w:hAnsi="Verdana" w:cs="Tahoma"/>
          <w:sz w:val="20"/>
          <w:szCs w:val="20"/>
        </w:rPr>
        <w:t xml:space="preserve">update on application to SDC to </w:t>
      </w:r>
      <w:r w:rsidR="00F06BD3">
        <w:rPr>
          <w:rFonts w:ascii="Verdana" w:hAnsi="Verdana" w:cs="Tahoma"/>
          <w:sz w:val="20"/>
          <w:szCs w:val="20"/>
        </w:rPr>
        <w:t>add to community asset register.</w:t>
      </w:r>
    </w:p>
    <w:p w:rsidR="00604F63" w:rsidRPr="002A063F" w:rsidRDefault="00604F63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</w:p>
    <w:p w:rsidR="00B63AF6" w:rsidRDefault="00B63AF6" w:rsidP="00B63AF6">
      <w:pPr>
        <w:rPr>
          <w:rFonts w:ascii="Verdana" w:hAnsi="Verdana"/>
          <w:sz w:val="20"/>
          <w:szCs w:val="20"/>
        </w:rPr>
      </w:pPr>
      <w:r>
        <w:rPr>
          <w:rFonts w:ascii="Verdana" w:hAnsi="Verdana" w:cs="Tahoma"/>
          <w:color w:val="000000" w:themeColor="text1"/>
          <w:sz w:val="20"/>
          <w:szCs w:val="20"/>
        </w:rPr>
        <w:t xml:space="preserve">  </w:t>
      </w:r>
      <w:r w:rsidR="00D35278" w:rsidRPr="00E00C69">
        <w:rPr>
          <w:rFonts w:ascii="Verdana" w:hAnsi="Verdana" w:cs="Tahoma"/>
          <w:color w:val="000000" w:themeColor="text1"/>
          <w:sz w:val="20"/>
          <w:szCs w:val="20"/>
        </w:rPr>
        <w:t>12</w:t>
      </w:r>
      <w:r w:rsidR="006E5175" w:rsidRPr="00E00C69">
        <w:rPr>
          <w:rFonts w:ascii="Verdana" w:hAnsi="Verdana" w:cs="Tahoma"/>
          <w:color w:val="000000" w:themeColor="text1"/>
          <w:sz w:val="20"/>
          <w:szCs w:val="20"/>
        </w:rPr>
        <w:t xml:space="preserve">.  </w:t>
      </w:r>
      <w:r w:rsidR="00F06BD3" w:rsidRPr="00E00C69">
        <w:rPr>
          <w:rFonts w:ascii="Verdana" w:hAnsi="Verdana" w:cs="Tahoma"/>
          <w:color w:val="000000" w:themeColor="text1"/>
          <w:sz w:val="20"/>
          <w:szCs w:val="20"/>
        </w:rPr>
        <w:t>Road Safety Items</w:t>
      </w:r>
      <w:r>
        <w:rPr>
          <w:rFonts w:ascii="Verdana" w:hAnsi="Verdana" w:cs="Tahoma"/>
          <w:color w:val="000000" w:themeColor="text1"/>
          <w:sz w:val="20"/>
          <w:szCs w:val="20"/>
        </w:rPr>
        <w:t xml:space="preserve"> update</w:t>
      </w:r>
      <w:r w:rsidR="00E00C69">
        <w:rPr>
          <w:rFonts w:ascii="Verdana" w:hAnsi="Verdana" w:cs="Tahoma"/>
          <w:color w:val="000000" w:themeColor="text1"/>
          <w:sz w:val="20"/>
          <w:szCs w:val="20"/>
        </w:rPr>
        <w:t>:</w:t>
      </w:r>
      <w:r w:rsidRPr="00B63AF6">
        <w:rPr>
          <w:rFonts w:ascii="Verdana" w:hAnsi="Verdana"/>
        </w:rPr>
        <w:t xml:space="preserve"> </w:t>
      </w:r>
      <w:r w:rsidRPr="00B63AF6">
        <w:rPr>
          <w:rFonts w:ascii="Verdana" w:hAnsi="Verdana"/>
          <w:sz w:val="20"/>
          <w:szCs w:val="20"/>
        </w:rPr>
        <w:t>Graham Stanley</w:t>
      </w:r>
      <w:r>
        <w:rPr>
          <w:rFonts w:ascii="Verdana" w:hAnsi="Verdana"/>
          <w:sz w:val="20"/>
          <w:szCs w:val="20"/>
        </w:rPr>
        <w:t>, WCC</w:t>
      </w:r>
      <w:r w:rsidRPr="00B63AF6">
        <w:rPr>
          <w:rFonts w:ascii="Verdana" w:hAnsi="Verdana"/>
          <w:sz w:val="20"/>
          <w:szCs w:val="20"/>
        </w:rPr>
        <w:t xml:space="preserve"> hosted a meeting with concerned residents</w:t>
      </w:r>
      <w:r>
        <w:rPr>
          <w:rFonts w:ascii="Verdana" w:hAnsi="Verdana"/>
          <w:sz w:val="20"/>
          <w:szCs w:val="20"/>
        </w:rPr>
        <w:t>,</w:t>
      </w:r>
      <w:r w:rsidRPr="00B63AF6">
        <w:rPr>
          <w:rFonts w:ascii="Verdana" w:hAnsi="Verdana"/>
          <w:sz w:val="20"/>
          <w:szCs w:val="20"/>
        </w:rPr>
        <w:t xml:space="preserve"> </w:t>
      </w:r>
    </w:p>
    <w:p w:rsidR="00B63AF6" w:rsidRDefault="00B63AF6" w:rsidP="00B63AF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</w:t>
      </w:r>
      <w:proofErr w:type="gramStart"/>
      <w:r w:rsidRPr="00B63AF6">
        <w:rPr>
          <w:rFonts w:ascii="Verdana" w:hAnsi="Verdana"/>
          <w:sz w:val="20"/>
          <w:szCs w:val="20"/>
        </w:rPr>
        <w:t>agreed</w:t>
      </w:r>
      <w:proofErr w:type="gramEnd"/>
      <w:r w:rsidRPr="00B63AF6">
        <w:rPr>
          <w:rFonts w:ascii="Verdana" w:hAnsi="Verdana"/>
          <w:sz w:val="20"/>
          <w:szCs w:val="20"/>
        </w:rPr>
        <w:t xml:space="preserve"> to consult with the conservation officer and make investigations into possible</w:t>
      </w:r>
    </w:p>
    <w:p w:rsidR="00B63AF6" w:rsidRPr="00B63AF6" w:rsidRDefault="00B63AF6" w:rsidP="00B63AF6">
      <w:pPr>
        <w:rPr>
          <w:rFonts w:ascii="Verdana" w:hAnsi="Verdana"/>
          <w:sz w:val="20"/>
          <w:szCs w:val="20"/>
        </w:rPr>
      </w:pPr>
      <w:r w:rsidRPr="00B63AF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</w:t>
      </w:r>
      <w:proofErr w:type="gramStart"/>
      <w:r>
        <w:rPr>
          <w:rFonts w:ascii="Verdana" w:hAnsi="Verdana"/>
          <w:sz w:val="20"/>
          <w:szCs w:val="20"/>
        </w:rPr>
        <w:t>alternatives</w:t>
      </w:r>
      <w:proofErr w:type="gramEnd"/>
      <w:r>
        <w:rPr>
          <w:rFonts w:ascii="Verdana" w:hAnsi="Verdana"/>
          <w:sz w:val="20"/>
          <w:szCs w:val="20"/>
        </w:rPr>
        <w:t xml:space="preserve"> - </w:t>
      </w:r>
      <w:r w:rsidRPr="00B63AF6">
        <w:rPr>
          <w:rFonts w:ascii="Verdana" w:hAnsi="Verdana"/>
          <w:sz w:val="20"/>
          <w:szCs w:val="20"/>
        </w:rPr>
        <w:t xml:space="preserve">no further update available. </w:t>
      </w:r>
    </w:p>
    <w:p w:rsidR="00604F63" w:rsidRDefault="00604F63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</w:p>
    <w:p w:rsidR="00ED2CCF" w:rsidRDefault="00D35278" w:rsidP="009964CB">
      <w:pPr>
        <w:ind w:left="142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13</w:t>
      </w:r>
      <w:r w:rsidR="006E5175" w:rsidRPr="002A063F">
        <w:rPr>
          <w:rFonts w:ascii="Verdana" w:hAnsi="Verdana" w:cs="Tahoma"/>
          <w:sz w:val="20"/>
          <w:szCs w:val="20"/>
        </w:rPr>
        <w:t xml:space="preserve">.  </w:t>
      </w:r>
      <w:r w:rsidR="00F06BD3">
        <w:rPr>
          <w:rFonts w:ascii="Verdana" w:hAnsi="Verdana" w:cs="Tahoma"/>
          <w:sz w:val="20"/>
          <w:szCs w:val="20"/>
        </w:rPr>
        <w:t>Consultations:</w:t>
      </w:r>
    </w:p>
    <w:p w:rsidR="00F06BD3" w:rsidRDefault="00F06BD3" w:rsidP="00F06BD3">
      <w:pPr>
        <w:ind w:left="142"/>
        <w:contextualSpacing/>
        <w:rPr>
          <w:rFonts w:ascii="Calibri" w:hAnsi="Calibri" w:cs="Calibri"/>
          <w:sz w:val="22"/>
          <w:szCs w:val="22"/>
          <w:lang w:val="en-US"/>
        </w:rPr>
      </w:pPr>
      <w:r>
        <w:rPr>
          <w:rFonts w:ascii="Verdana" w:hAnsi="Verdana" w:cs="Tahoma"/>
          <w:sz w:val="20"/>
          <w:szCs w:val="20"/>
        </w:rPr>
        <w:t xml:space="preserve">      </w:t>
      </w:r>
      <w:r>
        <w:rPr>
          <w:rFonts w:ascii="Calibri" w:hAnsi="Calibri" w:cs="Calibri"/>
          <w:sz w:val="22"/>
          <w:szCs w:val="22"/>
          <w:lang w:val="en-US"/>
        </w:rPr>
        <w:t xml:space="preserve"> Proposed merger of SDC &amp; WDC – Participation</w:t>
      </w:r>
    </w:p>
    <w:p w:rsidR="00F06BD3" w:rsidRPr="00F06BD3" w:rsidRDefault="00F06BD3" w:rsidP="00F06BD3">
      <w:pPr>
        <w:ind w:left="142"/>
        <w:contextualSpacing/>
        <w:rPr>
          <w:rFonts w:ascii="Verdana" w:hAnsi="Verdana" w:cs="Tahoma"/>
          <w:sz w:val="20"/>
          <w:szCs w:val="20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        </w:t>
      </w:r>
      <w:r w:rsidR="00B63AF6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eastAsia="en-GB"/>
        </w:rPr>
        <w:t>D</w:t>
      </w:r>
      <w:r w:rsidRPr="00F06BD3">
        <w:rPr>
          <w:rFonts w:ascii="Calibri" w:hAnsi="Calibri" w:cs="Calibri"/>
          <w:sz w:val="22"/>
          <w:szCs w:val="22"/>
          <w:lang w:eastAsia="en-GB"/>
        </w:rPr>
        <w:t xml:space="preserve">raft recommendations for new ward boundaries across Stratford-on-Avon. </w:t>
      </w:r>
    </w:p>
    <w:p w:rsidR="00C11883" w:rsidRPr="00F06BD3" w:rsidRDefault="00C11883" w:rsidP="009964CB">
      <w:pPr>
        <w:ind w:left="142"/>
        <w:contextualSpacing/>
        <w:rPr>
          <w:rFonts w:ascii="Calibri" w:hAnsi="Calibri" w:cs="Calibri"/>
          <w:sz w:val="22"/>
          <w:szCs w:val="22"/>
        </w:rPr>
      </w:pPr>
    </w:p>
    <w:p w:rsidR="00ED2CCF" w:rsidRDefault="00D35278" w:rsidP="002A063F">
      <w:pPr>
        <w:tabs>
          <w:tab w:val="left" w:pos="709"/>
        </w:tabs>
        <w:ind w:left="142"/>
        <w:contextualSpacing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sz w:val="20"/>
          <w:szCs w:val="20"/>
        </w:rPr>
        <w:t>14</w:t>
      </w:r>
      <w:r w:rsidR="00F06BD3">
        <w:rPr>
          <w:rFonts w:ascii="Verdana" w:hAnsi="Verdana"/>
          <w:sz w:val="20"/>
          <w:szCs w:val="20"/>
        </w:rPr>
        <w:t xml:space="preserve">   </w:t>
      </w:r>
      <w:proofErr w:type="spellStart"/>
      <w:r w:rsidR="00F06BD3" w:rsidRPr="00F06BD3">
        <w:rPr>
          <w:rFonts w:ascii="Verdana" w:hAnsi="Verdana"/>
          <w:color w:val="000000" w:themeColor="text1"/>
          <w:sz w:val="20"/>
          <w:szCs w:val="20"/>
        </w:rPr>
        <w:t>E.on</w:t>
      </w:r>
      <w:proofErr w:type="spellEnd"/>
      <w:r w:rsidR="006C4592">
        <w:rPr>
          <w:rFonts w:ascii="Verdana" w:hAnsi="Verdana"/>
          <w:color w:val="000000" w:themeColor="text1"/>
          <w:sz w:val="20"/>
          <w:szCs w:val="20"/>
        </w:rPr>
        <w:t xml:space="preserve"> footway lighting update.</w:t>
      </w:r>
    </w:p>
    <w:p w:rsidR="00F06BD3" w:rsidRDefault="00F06BD3" w:rsidP="002A063F">
      <w:pPr>
        <w:tabs>
          <w:tab w:val="left" w:pos="709"/>
        </w:tabs>
        <w:ind w:left="142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F06BD3" w:rsidRDefault="00F06BD3" w:rsidP="002A063F">
      <w:pPr>
        <w:tabs>
          <w:tab w:val="left" w:pos="709"/>
        </w:tabs>
        <w:ind w:left="142"/>
        <w:contextualSpacing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15.</w:t>
      </w:r>
      <w:r w:rsidR="00F40583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 xml:space="preserve"> Public participa</w:t>
      </w:r>
      <w:r w:rsidR="006C4592">
        <w:rPr>
          <w:rFonts w:ascii="Verdana" w:hAnsi="Verdana"/>
          <w:color w:val="000000" w:themeColor="text1"/>
          <w:sz w:val="20"/>
          <w:szCs w:val="20"/>
        </w:rPr>
        <w:t>tion at Parish Council meetings.</w:t>
      </w:r>
    </w:p>
    <w:p w:rsidR="006C4592" w:rsidRDefault="006C4592" w:rsidP="002A063F">
      <w:pPr>
        <w:tabs>
          <w:tab w:val="left" w:pos="709"/>
        </w:tabs>
        <w:ind w:left="142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6C4592" w:rsidRDefault="006C4592" w:rsidP="002A063F">
      <w:pPr>
        <w:tabs>
          <w:tab w:val="left" w:pos="709"/>
        </w:tabs>
        <w:ind w:left="142"/>
        <w:contextualSpacing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lastRenderedPageBreak/>
        <w:t xml:space="preserve">16.  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Pathlow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 xml:space="preserve"> Park Travellers site update.</w:t>
      </w:r>
    </w:p>
    <w:p w:rsidR="00F40583" w:rsidRDefault="00F40583" w:rsidP="002A063F">
      <w:pPr>
        <w:tabs>
          <w:tab w:val="left" w:pos="709"/>
        </w:tabs>
        <w:ind w:left="142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F40583" w:rsidRDefault="00F40583" w:rsidP="002A063F">
      <w:pPr>
        <w:tabs>
          <w:tab w:val="left" w:pos="709"/>
        </w:tabs>
        <w:ind w:left="142"/>
        <w:contextualSpacing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1</w:t>
      </w:r>
      <w:r w:rsidR="00820436">
        <w:rPr>
          <w:rFonts w:ascii="Verdana" w:hAnsi="Verdana"/>
          <w:color w:val="000000" w:themeColor="text1"/>
          <w:sz w:val="20"/>
          <w:szCs w:val="20"/>
        </w:rPr>
        <w:t>7</w:t>
      </w:r>
      <w:r>
        <w:rPr>
          <w:rFonts w:ascii="Verdana" w:hAnsi="Verdana"/>
          <w:color w:val="000000" w:themeColor="text1"/>
          <w:sz w:val="20"/>
          <w:szCs w:val="20"/>
        </w:rPr>
        <w:t xml:space="preserve">. </w:t>
      </w:r>
      <w:r w:rsidR="00FA0FB5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>Zoom: Due to expire in October – consider whether to renew.</w:t>
      </w:r>
    </w:p>
    <w:p w:rsidR="00FA0FB5" w:rsidRDefault="00FA0FB5" w:rsidP="002A063F">
      <w:pPr>
        <w:tabs>
          <w:tab w:val="left" w:pos="709"/>
        </w:tabs>
        <w:ind w:left="142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FA0FB5" w:rsidRDefault="00FA0FB5" w:rsidP="002A063F">
      <w:pPr>
        <w:tabs>
          <w:tab w:val="left" w:pos="709"/>
        </w:tabs>
        <w:ind w:left="142"/>
        <w:contextualSpacing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1</w:t>
      </w:r>
      <w:r w:rsidR="00820436">
        <w:rPr>
          <w:rFonts w:ascii="Verdana" w:hAnsi="Verdana"/>
          <w:color w:val="000000" w:themeColor="text1"/>
          <w:sz w:val="20"/>
          <w:szCs w:val="20"/>
        </w:rPr>
        <w:t>8</w:t>
      </w:r>
      <w:r>
        <w:rPr>
          <w:rFonts w:ascii="Verdana" w:hAnsi="Verdana"/>
          <w:color w:val="000000" w:themeColor="text1"/>
          <w:sz w:val="20"/>
          <w:szCs w:val="20"/>
        </w:rPr>
        <w:t xml:space="preserve">.  External Audit report 2020/21. </w:t>
      </w:r>
    </w:p>
    <w:p w:rsidR="00B20C0A" w:rsidRPr="002A063F" w:rsidRDefault="00B20C0A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</w:p>
    <w:p w:rsidR="00D400F5" w:rsidRPr="002A063F" w:rsidRDefault="00820436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19</w:t>
      </w:r>
      <w:r w:rsidR="00D400F5" w:rsidRPr="002A063F">
        <w:rPr>
          <w:rFonts w:ascii="Verdana" w:hAnsi="Verdana" w:cs="Tahoma"/>
          <w:sz w:val="20"/>
          <w:szCs w:val="20"/>
        </w:rPr>
        <w:t xml:space="preserve">.  Items for </w:t>
      </w:r>
      <w:r w:rsidR="0070583B" w:rsidRPr="002A063F">
        <w:rPr>
          <w:rFonts w:ascii="Verdana" w:hAnsi="Verdana" w:cs="Tahoma"/>
          <w:sz w:val="20"/>
          <w:szCs w:val="20"/>
        </w:rPr>
        <w:t>the agenda for the next meeting</w:t>
      </w:r>
      <w:r w:rsidR="009E5E8B" w:rsidRPr="002A063F">
        <w:rPr>
          <w:rFonts w:ascii="Verdana" w:hAnsi="Verdana" w:cs="Tahoma"/>
          <w:sz w:val="20"/>
          <w:szCs w:val="20"/>
        </w:rPr>
        <w:t>.</w:t>
      </w:r>
      <w:r w:rsidR="00C22D6B" w:rsidRPr="002A063F">
        <w:rPr>
          <w:rFonts w:ascii="Verdana" w:hAnsi="Verdana" w:cs="Tahoma"/>
          <w:sz w:val="20"/>
          <w:szCs w:val="20"/>
        </w:rPr>
        <w:t xml:space="preserve"> </w:t>
      </w:r>
    </w:p>
    <w:p w:rsidR="00D400F5" w:rsidRPr="002A063F" w:rsidRDefault="00D400F5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</w:p>
    <w:p w:rsidR="00E95037" w:rsidRPr="00ED2CCF" w:rsidRDefault="00FA0FB5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2</w:t>
      </w:r>
      <w:r w:rsidR="00820436">
        <w:rPr>
          <w:rFonts w:ascii="Verdana" w:hAnsi="Verdana" w:cs="Tahoma"/>
          <w:sz w:val="20"/>
          <w:szCs w:val="20"/>
        </w:rPr>
        <w:t>0</w:t>
      </w:r>
      <w:r w:rsidR="009130B1" w:rsidRPr="007C1C07">
        <w:rPr>
          <w:rFonts w:ascii="Verdana" w:hAnsi="Verdana" w:cs="Tahoma"/>
          <w:sz w:val="20"/>
          <w:szCs w:val="20"/>
        </w:rPr>
        <w:t>.</w:t>
      </w:r>
      <w:r w:rsidR="00D400F5" w:rsidRPr="007C1C07">
        <w:rPr>
          <w:rFonts w:ascii="Verdana" w:hAnsi="Verdana" w:cs="Tahoma"/>
          <w:sz w:val="20"/>
          <w:szCs w:val="20"/>
        </w:rPr>
        <w:t xml:space="preserve">  Date of next meeting</w:t>
      </w:r>
      <w:r w:rsidR="00C11883">
        <w:rPr>
          <w:rFonts w:ascii="Verdana" w:hAnsi="Verdana" w:cs="Tahoma"/>
          <w:sz w:val="20"/>
          <w:szCs w:val="20"/>
        </w:rPr>
        <w:t>:</w:t>
      </w:r>
      <w:r w:rsidR="007C1C07" w:rsidRPr="007C1C07">
        <w:rPr>
          <w:rFonts w:ascii="Verdana" w:hAnsi="Verdana" w:cs="Tahoma"/>
          <w:sz w:val="20"/>
          <w:szCs w:val="20"/>
        </w:rPr>
        <w:t xml:space="preserve"> </w:t>
      </w:r>
      <w:r w:rsidR="00C11883">
        <w:rPr>
          <w:rFonts w:ascii="Verdana" w:hAnsi="Verdana" w:cs="Tahoma"/>
          <w:sz w:val="20"/>
          <w:szCs w:val="20"/>
        </w:rPr>
        <w:t>17</w:t>
      </w:r>
      <w:r w:rsidR="00C11883" w:rsidRPr="00C11883">
        <w:rPr>
          <w:rFonts w:ascii="Verdana" w:hAnsi="Verdana" w:cs="Tahoma"/>
          <w:sz w:val="20"/>
          <w:szCs w:val="20"/>
          <w:vertAlign w:val="superscript"/>
        </w:rPr>
        <w:t>th</w:t>
      </w:r>
      <w:r w:rsidR="00230B9D">
        <w:rPr>
          <w:rFonts w:ascii="Verdana" w:hAnsi="Verdana" w:cs="Tahoma"/>
          <w:sz w:val="20"/>
          <w:szCs w:val="20"/>
        </w:rPr>
        <w:t xml:space="preserve"> November 2021.</w:t>
      </w:r>
    </w:p>
    <w:sectPr w:rsidR="00E95037" w:rsidRPr="00ED2CCF" w:rsidSect="004B41F1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0CC" w:rsidRPr="000249CE" w:rsidRDefault="001F00CC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endnote>
  <w:endnote w:type="continuationSeparator" w:id="0">
    <w:p w:rsidR="001F00CC" w:rsidRPr="000249CE" w:rsidRDefault="001F00CC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0CC" w:rsidRPr="000249CE" w:rsidRDefault="001F00CC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footnote>
  <w:footnote w:type="continuationSeparator" w:id="0">
    <w:p w:rsidR="001F00CC" w:rsidRPr="000249CE" w:rsidRDefault="001F00CC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C9D" w:rsidRPr="000249CE" w:rsidRDefault="008E0C9D">
    <w:pPr>
      <w:pStyle w:val="Header"/>
      <w:jc w:val="center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7E8B"/>
    <w:multiLevelType w:val="hybridMultilevel"/>
    <w:tmpl w:val="EEE20502"/>
    <w:lvl w:ilvl="0" w:tplc="BD621264"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  <w:color w:val="000000"/>
        <w:sz w:val="21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604AAA"/>
    <w:multiLevelType w:val="hybridMultilevel"/>
    <w:tmpl w:val="7BD06C14"/>
    <w:lvl w:ilvl="0" w:tplc="5232CE72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4B024E2"/>
    <w:multiLevelType w:val="hybridMultilevel"/>
    <w:tmpl w:val="4CAA7016"/>
    <w:lvl w:ilvl="0" w:tplc="831A17A8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22B5DC6"/>
    <w:multiLevelType w:val="multilevel"/>
    <w:tmpl w:val="8002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7147E"/>
    <w:multiLevelType w:val="hybridMultilevel"/>
    <w:tmpl w:val="9984F8A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D4B7D91"/>
    <w:multiLevelType w:val="hybridMultilevel"/>
    <w:tmpl w:val="D5B2B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C13A04"/>
    <w:multiLevelType w:val="hybridMultilevel"/>
    <w:tmpl w:val="3446CB8A"/>
    <w:lvl w:ilvl="0" w:tplc="B77A788C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58C25CB3"/>
    <w:multiLevelType w:val="hybridMultilevel"/>
    <w:tmpl w:val="5C42A906"/>
    <w:lvl w:ilvl="0" w:tplc="28D83B1E">
      <w:numFmt w:val="bullet"/>
      <w:lvlText w:val="-"/>
      <w:lvlJc w:val="left"/>
      <w:pPr>
        <w:ind w:left="1079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667C79D0"/>
    <w:multiLevelType w:val="hybridMultilevel"/>
    <w:tmpl w:val="8AE26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F6564"/>
    <w:multiLevelType w:val="hybridMultilevel"/>
    <w:tmpl w:val="1CD8CAF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12384"/>
    <w:multiLevelType w:val="hybridMultilevel"/>
    <w:tmpl w:val="F83CB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CD4B3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E2258"/>
    <w:multiLevelType w:val="hybridMultilevel"/>
    <w:tmpl w:val="79B6D7F8"/>
    <w:lvl w:ilvl="0" w:tplc="EAB49FE2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F4843"/>
    <w:multiLevelType w:val="hybridMultilevel"/>
    <w:tmpl w:val="E9C23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C53A6"/>
    <w:multiLevelType w:val="hybridMultilevel"/>
    <w:tmpl w:val="32207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3"/>
  </w:num>
  <w:num w:numId="5">
    <w:abstractNumId w:val="12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90"/>
    <w:rsid w:val="000071CC"/>
    <w:rsid w:val="00011B06"/>
    <w:rsid w:val="000249CE"/>
    <w:rsid w:val="00027840"/>
    <w:rsid w:val="00027D37"/>
    <w:rsid w:val="00033663"/>
    <w:rsid w:val="000425DF"/>
    <w:rsid w:val="000504EA"/>
    <w:rsid w:val="00051090"/>
    <w:rsid w:val="00054051"/>
    <w:rsid w:val="0005728C"/>
    <w:rsid w:val="000701C3"/>
    <w:rsid w:val="00075E5A"/>
    <w:rsid w:val="000805A1"/>
    <w:rsid w:val="000817F6"/>
    <w:rsid w:val="00081ED8"/>
    <w:rsid w:val="00083147"/>
    <w:rsid w:val="00084FD0"/>
    <w:rsid w:val="000907D4"/>
    <w:rsid w:val="00092A2E"/>
    <w:rsid w:val="00095562"/>
    <w:rsid w:val="000A57D7"/>
    <w:rsid w:val="000C4B9F"/>
    <w:rsid w:val="000C512C"/>
    <w:rsid w:val="000C5136"/>
    <w:rsid w:val="000C5F16"/>
    <w:rsid w:val="000C62FB"/>
    <w:rsid w:val="000C77D9"/>
    <w:rsid w:val="000D31F3"/>
    <w:rsid w:val="000D4A78"/>
    <w:rsid w:val="000F126F"/>
    <w:rsid w:val="000F6805"/>
    <w:rsid w:val="00110AED"/>
    <w:rsid w:val="00112CF2"/>
    <w:rsid w:val="001264F7"/>
    <w:rsid w:val="001333F0"/>
    <w:rsid w:val="001450AC"/>
    <w:rsid w:val="00157533"/>
    <w:rsid w:val="00163DEC"/>
    <w:rsid w:val="001739C7"/>
    <w:rsid w:val="00176AD0"/>
    <w:rsid w:val="0018392A"/>
    <w:rsid w:val="00183C67"/>
    <w:rsid w:val="00195A30"/>
    <w:rsid w:val="001A76F2"/>
    <w:rsid w:val="001B16BF"/>
    <w:rsid w:val="001B2970"/>
    <w:rsid w:val="001B2C83"/>
    <w:rsid w:val="001E12AC"/>
    <w:rsid w:val="001F00CC"/>
    <w:rsid w:val="001F0154"/>
    <w:rsid w:val="00203C52"/>
    <w:rsid w:val="00205CBF"/>
    <w:rsid w:val="002112C2"/>
    <w:rsid w:val="00213BE4"/>
    <w:rsid w:val="00230B9D"/>
    <w:rsid w:val="00235DE2"/>
    <w:rsid w:val="0025305A"/>
    <w:rsid w:val="00263FCA"/>
    <w:rsid w:val="00265CA9"/>
    <w:rsid w:val="00275D49"/>
    <w:rsid w:val="00276419"/>
    <w:rsid w:val="0027776C"/>
    <w:rsid w:val="00280259"/>
    <w:rsid w:val="002810E6"/>
    <w:rsid w:val="002837E4"/>
    <w:rsid w:val="0028657F"/>
    <w:rsid w:val="00287399"/>
    <w:rsid w:val="00290E23"/>
    <w:rsid w:val="002A0293"/>
    <w:rsid w:val="002A063F"/>
    <w:rsid w:val="002B151E"/>
    <w:rsid w:val="002D66EC"/>
    <w:rsid w:val="002F7558"/>
    <w:rsid w:val="0031087B"/>
    <w:rsid w:val="003174ED"/>
    <w:rsid w:val="00324DBD"/>
    <w:rsid w:val="00335670"/>
    <w:rsid w:val="00340CDC"/>
    <w:rsid w:val="00341E95"/>
    <w:rsid w:val="0034634D"/>
    <w:rsid w:val="003605BE"/>
    <w:rsid w:val="0036243D"/>
    <w:rsid w:val="0036651E"/>
    <w:rsid w:val="00376BAD"/>
    <w:rsid w:val="00385A11"/>
    <w:rsid w:val="00387E0D"/>
    <w:rsid w:val="00390B50"/>
    <w:rsid w:val="00391499"/>
    <w:rsid w:val="00392B2F"/>
    <w:rsid w:val="00396DC2"/>
    <w:rsid w:val="003A1086"/>
    <w:rsid w:val="003A613A"/>
    <w:rsid w:val="003A71EC"/>
    <w:rsid w:val="003B6F5D"/>
    <w:rsid w:val="003C52CA"/>
    <w:rsid w:val="003D1FF1"/>
    <w:rsid w:val="003D3591"/>
    <w:rsid w:val="003D3E59"/>
    <w:rsid w:val="003E52B2"/>
    <w:rsid w:val="003E670D"/>
    <w:rsid w:val="003E6DC5"/>
    <w:rsid w:val="003F4BD8"/>
    <w:rsid w:val="00400C1F"/>
    <w:rsid w:val="004072D3"/>
    <w:rsid w:val="0041751B"/>
    <w:rsid w:val="00417CBE"/>
    <w:rsid w:val="0043119A"/>
    <w:rsid w:val="004331E1"/>
    <w:rsid w:val="004358C4"/>
    <w:rsid w:val="00443FD1"/>
    <w:rsid w:val="00453D84"/>
    <w:rsid w:val="00460F20"/>
    <w:rsid w:val="0046482C"/>
    <w:rsid w:val="004722A0"/>
    <w:rsid w:val="00474C99"/>
    <w:rsid w:val="00476B84"/>
    <w:rsid w:val="00492BE3"/>
    <w:rsid w:val="004A7B15"/>
    <w:rsid w:val="004B41F1"/>
    <w:rsid w:val="004C5133"/>
    <w:rsid w:val="004D2B50"/>
    <w:rsid w:val="004E0638"/>
    <w:rsid w:val="004E520A"/>
    <w:rsid w:val="004E6BFD"/>
    <w:rsid w:val="004F1CF2"/>
    <w:rsid w:val="004F39ED"/>
    <w:rsid w:val="004F66E5"/>
    <w:rsid w:val="00510202"/>
    <w:rsid w:val="00515265"/>
    <w:rsid w:val="005206C7"/>
    <w:rsid w:val="00523EFA"/>
    <w:rsid w:val="00524545"/>
    <w:rsid w:val="00534D3D"/>
    <w:rsid w:val="00544E94"/>
    <w:rsid w:val="00547E97"/>
    <w:rsid w:val="00552BD9"/>
    <w:rsid w:val="00552EED"/>
    <w:rsid w:val="00573FA8"/>
    <w:rsid w:val="00593B81"/>
    <w:rsid w:val="005B62E7"/>
    <w:rsid w:val="005C51A0"/>
    <w:rsid w:val="005D5636"/>
    <w:rsid w:val="005D6EB5"/>
    <w:rsid w:val="005E10DB"/>
    <w:rsid w:val="005E2B76"/>
    <w:rsid w:val="005E36B0"/>
    <w:rsid w:val="00604F63"/>
    <w:rsid w:val="00605686"/>
    <w:rsid w:val="006160D5"/>
    <w:rsid w:val="00623DAC"/>
    <w:rsid w:val="006255FE"/>
    <w:rsid w:val="006258CB"/>
    <w:rsid w:val="00627D94"/>
    <w:rsid w:val="006356D6"/>
    <w:rsid w:val="00635D26"/>
    <w:rsid w:val="00637AD3"/>
    <w:rsid w:val="0064280A"/>
    <w:rsid w:val="00644CA7"/>
    <w:rsid w:val="0065701B"/>
    <w:rsid w:val="00663B4F"/>
    <w:rsid w:val="00663DB8"/>
    <w:rsid w:val="00666160"/>
    <w:rsid w:val="00672456"/>
    <w:rsid w:val="006803DD"/>
    <w:rsid w:val="006805D3"/>
    <w:rsid w:val="00683DBA"/>
    <w:rsid w:val="00684F99"/>
    <w:rsid w:val="0068556D"/>
    <w:rsid w:val="00693A26"/>
    <w:rsid w:val="006957A9"/>
    <w:rsid w:val="006A0C79"/>
    <w:rsid w:val="006A53A5"/>
    <w:rsid w:val="006B01C2"/>
    <w:rsid w:val="006B7898"/>
    <w:rsid w:val="006C24D5"/>
    <w:rsid w:val="006C27A3"/>
    <w:rsid w:val="006C4592"/>
    <w:rsid w:val="006D4427"/>
    <w:rsid w:val="006D4458"/>
    <w:rsid w:val="006D4CD3"/>
    <w:rsid w:val="006E5175"/>
    <w:rsid w:val="006F6348"/>
    <w:rsid w:val="0070583B"/>
    <w:rsid w:val="00710BAC"/>
    <w:rsid w:val="0071298E"/>
    <w:rsid w:val="00720999"/>
    <w:rsid w:val="00726844"/>
    <w:rsid w:val="00727677"/>
    <w:rsid w:val="0075208A"/>
    <w:rsid w:val="00752BF3"/>
    <w:rsid w:val="0075623E"/>
    <w:rsid w:val="0076163B"/>
    <w:rsid w:val="00762566"/>
    <w:rsid w:val="0078670F"/>
    <w:rsid w:val="00795C26"/>
    <w:rsid w:val="007A1515"/>
    <w:rsid w:val="007A473D"/>
    <w:rsid w:val="007A4A88"/>
    <w:rsid w:val="007C1504"/>
    <w:rsid w:val="007C1C07"/>
    <w:rsid w:val="007C5CD7"/>
    <w:rsid w:val="007C6CCF"/>
    <w:rsid w:val="007D42B1"/>
    <w:rsid w:val="007D7A14"/>
    <w:rsid w:val="007F6C3C"/>
    <w:rsid w:val="008008D7"/>
    <w:rsid w:val="008070EB"/>
    <w:rsid w:val="0080731B"/>
    <w:rsid w:val="00811EAA"/>
    <w:rsid w:val="00815AC0"/>
    <w:rsid w:val="00820436"/>
    <w:rsid w:val="00830462"/>
    <w:rsid w:val="0085051F"/>
    <w:rsid w:val="008531D2"/>
    <w:rsid w:val="00861039"/>
    <w:rsid w:val="008619A3"/>
    <w:rsid w:val="008620C2"/>
    <w:rsid w:val="00866FA7"/>
    <w:rsid w:val="00873E5C"/>
    <w:rsid w:val="0087495E"/>
    <w:rsid w:val="008801D7"/>
    <w:rsid w:val="00882751"/>
    <w:rsid w:val="0089297B"/>
    <w:rsid w:val="00894A92"/>
    <w:rsid w:val="008A1DFC"/>
    <w:rsid w:val="008A3FBD"/>
    <w:rsid w:val="008A7354"/>
    <w:rsid w:val="008B38EA"/>
    <w:rsid w:val="008B6DE3"/>
    <w:rsid w:val="008C21E4"/>
    <w:rsid w:val="008C7D75"/>
    <w:rsid w:val="008D7F71"/>
    <w:rsid w:val="008E00CB"/>
    <w:rsid w:val="008E0C9D"/>
    <w:rsid w:val="008E44EA"/>
    <w:rsid w:val="008E7D14"/>
    <w:rsid w:val="008F17BB"/>
    <w:rsid w:val="009103B6"/>
    <w:rsid w:val="00912A03"/>
    <w:rsid w:val="009130B1"/>
    <w:rsid w:val="009149CB"/>
    <w:rsid w:val="00915DF0"/>
    <w:rsid w:val="00922C17"/>
    <w:rsid w:val="00925B04"/>
    <w:rsid w:val="00927564"/>
    <w:rsid w:val="00931258"/>
    <w:rsid w:val="0094371C"/>
    <w:rsid w:val="00946B14"/>
    <w:rsid w:val="00946D32"/>
    <w:rsid w:val="009548CB"/>
    <w:rsid w:val="00954F04"/>
    <w:rsid w:val="00956AD6"/>
    <w:rsid w:val="00965F83"/>
    <w:rsid w:val="00972CD2"/>
    <w:rsid w:val="00980E71"/>
    <w:rsid w:val="00982777"/>
    <w:rsid w:val="009912FF"/>
    <w:rsid w:val="00991616"/>
    <w:rsid w:val="00995BE3"/>
    <w:rsid w:val="009964CB"/>
    <w:rsid w:val="009A5287"/>
    <w:rsid w:val="009B03C3"/>
    <w:rsid w:val="009B2E0E"/>
    <w:rsid w:val="009B4815"/>
    <w:rsid w:val="009D0F5E"/>
    <w:rsid w:val="009D5688"/>
    <w:rsid w:val="009E47B2"/>
    <w:rsid w:val="009E5E8B"/>
    <w:rsid w:val="009F5ABE"/>
    <w:rsid w:val="00A048CB"/>
    <w:rsid w:val="00A05838"/>
    <w:rsid w:val="00A23569"/>
    <w:rsid w:val="00A2685F"/>
    <w:rsid w:val="00A27EA7"/>
    <w:rsid w:val="00A30A8C"/>
    <w:rsid w:val="00A40344"/>
    <w:rsid w:val="00A43385"/>
    <w:rsid w:val="00A70C49"/>
    <w:rsid w:val="00A74CC6"/>
    <w:rsid w:val="00AA22C4"/>
    <w:rsid w:val="00AA331C"/>
    <w:rsid w:val="00AA4092"/>
    <w:rsid w:val="00AB1999"/>
    <w:rsid w:val="00AB277E"/>
    <w:rsid w:val="00AB2F05"/>
    <w:rsid w:val="00AC3A02"/>
    <w:rsid w:val="00AC73FD"/>
    <w:rsid w:val="00AC7678"/>
    <w:rsid w:val="00AD159F"/>
    <w:rsid w:val="00AD2BD0"/>
    <w:rsid w:val="00AE3295"/>
    <w:rsid w:val="00AE61F6"/>
    <w:rsid w:val="00B05EE5"/>
    <w:rsid w:val="00B10092"/>
    <w:rsid w:val="00B16B69"/>
    <w:rsid w:val="00B20C0A"/>
    <w:rsid w:val="00B27AA2"/>
    <w:rsid w:val="00B308BA"/>
    <w:rsid w:val="00B32BB8"/>
    <w:rsid w:val="00B60621"/>
    <w:rsid w:val="00B63AF6"/>
    <w:rsid w:val="00B646C7"/>
    <w:rsid w:val="00B65B87"/>
    <w:rsid w:val="00B67252"/>
    <w:rsid w:val="00B80E0F"/>
    <w:rsid w:val="00B81DB4"/>
    <w:rsid w:val="00B83B67"/>
    <w:rsid w:val="00B84D60"/>
    <w:rsid w:val="00BA3FC0"/>
    <w:rsid w:val="00BC232F"/>
    <w:rsid w:val="00BC2F84"/>
    <w:rsid w:val="00BC47BC"/>
    <w:rsid w:val="00BC550E"/>
    <w:rsid w:val="00BD069F"/>
    <w:rsid w:val="00BD331F"/>
    <w:rsid w:val="00BE0658"/>
    <w:rsid w:val="00BE0EE4"/>
    <w:rsid w:val="00BE1285"/>
    <w:rsid w:val="00BE1C42"/>
    <w:rsid w:val="00BE2CD2"/>
    <w:rsid w:val="00BE3421"/>
    <w:rsid w:val="00BF5AE5"/>
    <w:rsid w:val="00C10909"/>
    <w:rsid w:val="00C11883"/>
    <w:rsid w:val="00C134F8"/>
    <w:rsid w:val="00C14126"/>
    <w:rsid w:val="00C20F20"/>
    <w:rsid w:val="00C22D6B"/>
    <w:rsid w:val="00C23004"/>
    <w:rsid w:val="00C301F9"/>
    <w:rsid w:val="00C30595"/>
    <w:rsid w:val="00C45AEB"/>
    <w:rsid w:val="00C508BA"/>
    <w:rsid w:val="00C54052"/>
    <w:rsid w:val="00C5522C"/>
    <w:rsid w:val="00C55F1F"/>
    <w:rsid w:val="00C65872"/>
    <w:rsid w:val="00C665BE"/>
    <w:rsid w:val="00C74298"/>
    <w:rsid w:val="00C750CF"/>
    <w:rsid w:val="00C75F01"/>
    <w:rsid w:val="00C7796F"/>
    <w:rsid w:val="00C80AE4"/>
    <w:rsid w:val="00C82781"/>
    <w:rsid w:val="00C8593C"/>
    <w:rsid w:val="00C86798"/>
    <w:rsid w:val="00C91CCA"/>
    <w:rsid w:val="00C93588"/>
    <w:rsid w:val="00C952A6"/>
    <w:rsid w:val="00CA212A"/>
    <w:rsid w:val="00CA3E88"/>
    <w:rsid w:val="00CA5691"/>
    <w:rsid w:val="00CA7E06"/>
    <w:rsid w:val="00CB54EF"/>
    <w:rsid w:val="00CC2624"/>
    <w:rsid w:val="00CC3608"/>
    <w:rsid w:val="00CC5853"/>
    <w:rsid w:val="00CD0396"/>
    <w:rsid w:val="00CD2254"/>
    <w:rsid w:val="00CD2BEA"/>
    <w:rsid w:val="00CD7201"/>
    <w:rsid w:val="00CE5C72"/>
    <w:rsid w:val="00CE6CBC"/>
    <w:rsid w:val="00D02E2E"/>
    <w:rsid w:val="00D05E48"/>
    <w:rsid w:val="00D169E0"/>
    <w:rsid w:val="00D17DEF"/>
    <w:rsid w:val="00D21727"/>
    <w:rsid w:val="00D313A1"/>
    <w:rsid w:val="00D35278"/>
    <w:rsid w:val="00D400F5"/>
    <w:rsid w:val="00D662A2"/>
    <w:rsid w:val="00D67618"/>
    <w:rsid w:val="00D845C3"/>
    <w:rsid w:val="00D87A3C"/>
    <w:rsid w:val="00D9103F"/>
    <w:rsid w:val="00DA5AED"/>
    <w:rsid w:val="00DB2FEB"/>
    <w:rsid w:val="00DB71E9"/>
    <w:rsid w:val="00DC11E1"/>
    <w:rsid w:val="00DC4700"/>
    <w:rsid w:val="00DD32DD"/>
    <w:rsid w:val="00DE13EC"/>
    <w:rsid w:val="00DE7508"/>
    <w:rsid w:val="00DE776A"/>
    <w:rsid w:val="00DF5D89"/>
    <w:rsid w:val="00DF6F0C"/>
    <w:rsid w:val="00E00C69"/>
    <w:rsid w:val="00E015DF"/>
    <w:rsid w:val="00E127D9"/>
    <w:rsid w:val="00E14A47"/>
    <w:rsid w:val="00E20615"/>
    <w:rsid w:val="00E2067C"/>
    <w:rsid w:val="00E31026"/>
    <w:rsid w:val="00E41A94"/>
    <w:rsid w:val="00E45CD5"/>
    <w:rsid w:val="00E503B1"/>
    <w:rsid w:val="00E61666"/>
    <w:rsid w:val="00E63DC4"/>
    <w:rsid w:val="00E65325"/>
    <w:rsid w:val="00E67DEA"/>
    <w:rsid w:val="00E7426F"/>
    <w:rsid w:val="00E75E0A"/>
    <w:rsid w:val="00E765A7"/>
    <w:rsid w:val="00E95037"/>
    <w:rsid w:val="00E966CB"/>
    <w:rsid w:val="00EA3D5A"/>
    <w:rsid w:val="00EB25B2"/>
    <w:rsid w:val="00EC1348"/>
    <w:rsid w:val="00EC4545"/>
    <w:rsid w:val="00ED2CCF"/>
    <w:rsid w:val="00ED473C"/>
    <w:rsid w:val="00EE50BB"/>
    <w:rsid w:val="00EF24BE"/>
    <w:rsid w:val="00EF2EBD"/>
    <w:rsid w:val="00EF47EB"/>
    <w:rsid w:val="00EF61AF"/>
    <w:rsid w:val="00F05315"/>
    <w:rsid w:val="00F06BD3"/>
    <w:rsid w:val="00F07D64"/>
    <w:rsid w:val="00F10082"/>
    <w:rsid w:val="00F2400B"/>
    <w:rsid w:val="00F2507D"/>
    <w:rsid w:val="00F25853"/>
    <w:rsid w:val="00F3194D"/>
    <w:rsid w:val="00F363D8"/>
    <w:rsid w:val="00F40583"/>
    <w:rsid w:val="00F61D83"/>
    <w:rsid w:val="00F81144"/>
    <w:rsid w:val="00F86D8F"/>
    <w:rsid w:val="00F91C47"/>
    <w:rsid w:val="00F94AFB"/>
    <w:rsid w:val="00F9502D"/>
    <w:rsid w:val="00FA0FB5"/>
    <w:rsid w:val="00FA2090"/>
    <w:rsid w:val="00FA33FB"/>
    <w:rsid w:val="00FB0C56"/>
    <w:rsid w:val="00FB27C2"/>
    <w:rsid w:val="00FB2BDF"/>
    <w:rsid w:val="00FB5996"/>
    <w:rsid w:val="00FC1A04"/>
    <w:rsid w:val="00FD4814"/>
    <w:rsid w:val="00FD5A2D"/>
    <w:rsid w:val="00FE1674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BB8D4-ED84-44E2-9CE8-9AB2E65A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240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05CBF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sz w:val="36"/>
      <w:u w:val="single"/>
    </w:rPr>
  </w:style>
  <w:style w:type="paragraph" w:styleId="Subtitle">
    <w:name w:val="Subtitle"/>
    <w:basedOn w:val="Normal"/>
    <w:qFormat/>
    <w:pPr>
      <w:jc w:val="center"/>
    </w:pPr>
    <w:rPr>
      <w:color w:val="000000"/>
      <w:sz w:val="28"/>
    </w:rPr>
  </w:style>
  <w:style w:type="character" w:customStyle="1" w:styleId="Heading7Char">
    <w:name w:val="Heading 7 Char"/>
    <w:link w:val="Heading7"/>
    <w:semiHidden/>
    <w:rsid w:val="00205CB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semiHidden/>
    <w:rsid w:val="00F2400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Strong">
    <w:name w:val="Strong"/>
    <w:uiPriority w:val="22"/>
    <w:qFormat/>
    <w:rsid w:val="000907D4"/>
    <w:rPr>
      <w:b/>
      <w:bCs/>
    </w:rPr>
  </w:style>
  <w:style w:type="paragraph" w:styleId="BodyText">
    <w:name w:val="Body Text"/>
    <w:basedOn w:val="Normal"/>
    <w:link w:val="BodyTextChar"/>
    <w:uiPriority w:val="99"/>
    <w:rsid w:val="002112C2"/>
    <w:pPr>
      <w:autoSpaceDE w:val="0"/>
      <w:autoSpaceDN w:val="0"/>
      <w:jc w:val="both"/>
    </w:pPr>
    <w:rPr>
      <w:rFonts w:ascii="Times New Roman" w:hAnsi="Times New Roman"/>
      <w:sz w:val="22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2112C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C11E1"/>
    <w:pPr>
      <w:ind w:left="720"/>
    </w:pPr>
  </w:style>
  <w:style w:type="paragraph" w:styleId="BalloonText">
    <w:name w:val="Balloon Text"/>
    <w:basedOn w:val="Normal"/>
    <w:link w:val="BalloonTextChar"/>
    <w:rsid w:val="002A02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A0293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972CD2"/>
    <w:rPr>
      <w:color w:val="0000FF"/>
      <w:u w:val="single"/>
    </w:rPr>
  </w:style>
  <w:style w:type="paragraph" w:customStyle="1" w:styleId="Default">
    <w:name w:val="Default"/>
    <w:rsid w:val="0072684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WILMCOTE</vt:lpstr>
    </vt:vector>
  </TitlesOfParts>
  <Company>Home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WILMCOTE</dc:title>
  <dc:subject/>
  <dc:creator>Liz Butterworth</dc:creator>
  <cp:keywords/>
  <cp:lastModifiedBy>Liz Butterworth</cp:lastModifiedBy>
  <cp:revision>13</cp:revision>
  <cp:lastPrinted>2021-09-13T11:03:00Z</cp:lastPrinted>
  <dcterms:created xsi:type="dcterms:W3CDTF">2021-09-13T07:42:00Z</dcterms:created>
  <dcterms:modified xsi:type="dcterms:W3CDTF">2021-09-14T17:29:00Z</dcterms:modified>
</cp:coreProperties>
</file>