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6F6EE7" w:rsidP="003554E0">
      <w:pPr>
        <w:tabs>
          <w:tab w:val="left" w:pos="2268"/>
        </w:tabs>
        <w:jc w:val="center"/>
        <w:rPr>
          <w:rFonts w:ascii="Verdana" w:hAnsi="Verdana"/>
          <w:b/>
          <w:sz w:val="24"/>
          <w:szCs w:val="24"/>
        </w:rPr>
      </w:pPr>
      <w:r>
        <w:rPr>
          <w:rFonts w:ascii="Verdana" w:hAnsi="Verdana"/>
          <w:b/>
          <w:sz w:val="24"/>
          <w:szCs w:val="24"/>
        </w:rPr>
        <w:t xml:space="preserve"> </w:t>
      </w:r>
      <w:r w:rsidR="004B6762">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324C16">
        <w:rPr>
          <w:rFonts w:ascii="Verdana" w:hAnsi="Verdana"/>
          <w:b/>
          <w:sz w:val="24"/>
          <w:szCs w:val="24"/>
        </w:rPr>
        <w:t>16</w:t>
      </w:r>
      <w:r w:rsidR="00324C16" w:rsidRPr="00324C16">
        <w:rPr>
          <w:rFonts w:ascii="Verdana" w:hAnsi="Verdana"/>
          <w:b/>
          <w:sz w:val="24"/>
          <w:szCs w:val="24"/>
          <w:vertAlign w:val="superscript"/>
        </w:rPr>
        <w:t>th</w:t>
      </w:r>
      <w:r w:rsidR="00324C16">
        <w:rPr>
          <w:rFonts w:ascii="Verdana" w:hAnsi="Verdana"/>
          <w:b/>
          <w:sz w:val="24"/>
          <w:szCs w:val="24"/>
        </w:rPr>
        <w:t xml:space="preserve"> MAY</w:t>
      </w:r>
      <w:r w:rsidR="00A44A38" w:rsidRPr="00A44A38">
        <w:rPr>
          <w:rFonts w:ascii="Verdana" w:hAnsi="Verdana"/>
          <w:b/>
          <w:sz w:val="24"/>
          <w:szCs w:val="24"/>
        </w:rPr>
        <w:t xml:space="preserve"> </w:t>
      </w:r>
      <w:r w:rsidR="00FC6CD9">
        <w:rPr>
          <w:rFonts w:ascii="Verdana" w:hAnsi="Verdana"/>
          <w:b/>
          <w:sz w:val="24"/>
          <w:szCs w:val="24"/>
        </w:rPr>
        <w:t xml:space="preserve">2018  </w:t>
      </w:r>
      <w:bookmarkStart w:id="0" w:name="_GoBack"/>
      <w:bookmarkEnd w:id="0"/>
      <w:r w:rsidR="00A44A38" w:rsidRPr="00A44A38">
        <w:rPr>
          <w:rFonts w:ascii="Verdana" w:hAnsi="Verdana"/>
          <w:b/>
          <w:sz w:val="24"/>
          <w:szCs w:val="24"/>
        </w:rPr>
        <w:t xml:space="preserve">– NO. </w:t>
      </w:r>
      <w:r w:rsidR="00042680">
        <w:rPr>
          <w:rFonts w:ascii="Verdana" w:hAnsi="Verdana"/>
          <w:b/>
          <w:sz w:val="24"/>
          <w:szCs w:val="24"/>
        </w:rPr>
        <w:t>9</w:t>
      </w:r>
      <w:r w:rsidR="00324C16">
        <w:rPr>
          <w:rFonts w:ascii="Verdana" w:hAnsi="Verdana"/>
          <w:b/>
          <w:sz w:val="24"/>
          <w:szCs w:val="24"/>
        </w:rPr>
        <w:t>7</w:t>
      </w:r>
    </w:p>
    <w:p w:rsidR="004A59FA" w:rsidRPr="000859B7" w:rsidRDefault="00A44A38" w:rsidP="00BC4CD0">
      <w:pPr>
        <w:pStyle w:val="ListParagraph"/>
        <w:numPr>
          <w:ilvl w:val="0"/>
          <w:numId w:val="4"/>
        </w:numPr>
        <w:rPr>
          <w:rFonts w:ascii="Verdana" w:hAnsi="Verdana"/>
          <w:b/>
        </w:rPr>
      </w:pPr>
      <w:r w:rsidRPr="00620069">
        <w:rPr>
          <w:rFonts w:ascii="Verdana" w:hAnsi="Verdana"/>
          <w:b/>
        </w:rPr>
        <w:t xml:space="preserve">Present:   </w:t>
      </w:r>
      <w:r w:rsidR="00CB243F" w:rsidRPr="00620069">
        <w:rPr>
          <w:rFonts w:ascii="Verdana" w:hAnsi="Verdana"/>
        </w:rPr>
        <w:tab/>
      </w:r>
      <w:r w:rsidR="00141DEC">
        <w:rPr>
          <w:rFonts w:ascii="Verdana" w:hAnsi="Verdana"/>
        </w:rPr>
        <w:t xml:space="preserve">Cllr. Ray, Chairman, </w:t>
      </w:r>
      <w:r w:rsidR="00E07C1B">
        <w:rPr>
          <w:rFonts w:ascii="Verdana" w:hAnsi="Verdana"/>
        </w:rPr>
        <w:t xml:space="preserve">Cllr Stewart, </w:t>
      </w:r>
      <w:r w:rsidR="0022766B">
        <w:rPr>
          <w:rFonts w:ascii="Verdana" w:hAnsi="Verdana"/>
        </w:rPr>
        <w:t xml:space="preserve">Cllr </w:t>
      </w:r>
      <w:r w:rsidR="00141DEC">
        <w:rPr>
          <w:rFonts w:ascii="Verdana" w:hAnsi="Verdana"/>
        </w:rPr>
        <w:t>Shilvock, Cllr.</w:t>
      </w:r>
      <w:r w:rsidR="00A15DF1">
        <w:rPr>
          <w:rFonts w:ascii="Verdana" w:hAnsi="Verdana"/>
        </w:rPr>
        <w:t xml:space="preserve"> Massey</w:t>
      </w:r>
      <w:r w:rsidR="00B3401A">
        <w:rPr>
          <w:rFonts w:ascii="Verdana" w:hAnsi="Verdana"/>
        </w:rPr>
        <w:t>,</w:t>
      </w:r>
      <w:r w:rsidR="0022766B">
        <w:rPr>
          <w:rFonts w:ascii="Verdana" w:hAnsi="Verdana"/>
        </w:rPr>
        <w:t xml:space="preserve"> Cllr. </w:t>
      </w:r>
      <w:r w:rsidR="0022766B">
        <w:rPr>
          <w:rFonts w:ascii="Verdana" w:hAnsi="Verdana"/>
        </w:rPr>
        <w:tab/>
      </w:r>
      <w:r w:rsidR="0022766B">
        <w:rPr>
          <w:rFonts w:ascii="Verdana" w:hAnsi="Verdana"/>
        </w:rPr>
        <w:tab/>
      </w:r>
      <w:r w:rsidR="0022766B">
        <w:rPr>
          <w:rFonts w:ascii="Verdana" w:hAnsi="Verdana"/>
        </w:rPr>
        <w:tab/>
        <w:t>Ledger, Cllr. Lowis</w:t>
      </w:r>
      <w:r w:rsidR="00B3401A">
        <w:rPr>
          <w:rFonts w:ascii="Verdana" w:hAnsi="Verdana"/>
        </w:rPr>
        <w:t xml:space="preserve"> </w:t>
      </w:r>
      <w:r w:rsidR="0022766B">
        <w:rPr>
          <w:rFonts w:ascii="Verdana" w:hAnsi="Verdana"/>
        </w:rPr>
        <w:t>one member</w:t>
      </w:r>
      <w:r w:rsidR="00B3401A">
        <w:rPr>
          <w:rFonts w:ascii="Verdana" w:hAnsi="Verdana"/>
        </w:rPr>
        <w:t xml:space="preserve"> of the public</w:t>
      </w:r>
      <w:r w:rsidR="00141DEC">
        <w:rPr>
          <w:rFonts w:ascii="Verdana" w:hAnsi="Verdana"/>
        </w:rPr>
        <w:t xml:space="preserve"> </w:t>
      </w:r>
      <w:r w:rsidR="00523337">
        <w:rPr>
          <w:rFonts w:ascii="Verdana" w:hAnsi="Verdana"/>
        </w:rPr>
        <w:t xml:space="preserve">and one member of </w:t>
      </w:r>
      <w:r w:rsidR="0022766B">
        <w:rPr>
          <w:rFonts w:ascii="Verdana" w:hAnsi="Verdana"/>
        </w:rPr>
        <w:tab/>
      </w:r>
      <w:r w:rsidR="0022766B">
        <w:rPr>
          <w:rFonts w:ascii="Verdana" w:hAnsi="Verdana"/>
        </w:rPr>
        <w:tab/>
      </w:r>
      <w:r w:rsidR="0022766B">
        <w:rPr>
          <w:rFonts w:ascii="Verdana" w:hAnsi="Verdana"/>
        </w:rPr>
        <w:tab/>
      </w:r>
      <w:r w:rsidR="00523337">
        <w:rPr>
          <w:rFonts w:ascii="Verdana" w:hAnsi="Verdana"/>
        </w:rPr>
        <w:t>the press.</w:t>
      </w:r>
    </w:p>
    <w:p w:rsidR="000859B7" w:rsidRPr="004A59FA" w:rsidRDefault="0022766B" w:rsidP="000859B7">
      <w:pPr>
        <w:pStyle w:val="ListParagraph"/>
        <w:ind w:left="502"/>
        <w:rPr>
          <w:rFonts w:ascii="Verdana" w:hAnsi="Verdana"/>
          <w:b/>
        </w:rPr>
      </w:pPr>
      <w:r>
        <w:rPr>
          <w:rFonts w:ascii="Verdana" w:hAnsi="Verdana"/>
          <w:b/>
        </w:rPr>
        <w:tab/>
      </w:r>
      <w:r>
        <w:rPr>
          <w:rFonts w:ascii="Verdana" w:hAnsi="Verdana"/>
          <w:b/>
        </w:rPr>
        <w:tab/>
      </w:r>
    </w:p>
    <w:p w:rsidR="002C4488" w:rsidRPr="007116C6" w:rsidRDefault="004A59FA" w:rsidP="004A59FA">
      <w:pPr>
        <w:pStyle w:val="ListParagraph"/>
        <w:ind w:left="502"/>
        <w:rPr>
          <w:rFonts w:ascii="Verdana" w:hAnsi="Verdana"/>
        </w:rPr>
      </w:pPr>
      <w:r>
        <w:rPr>
          <w:rFonts w:ascii="Verdana" w:hAnsi="Verdana"/>
        </w:rPr>
        <w:tab/>
      </w:r>
      <w:r>
        <w:rPr>
          <w:rFonts w:ascii="Verdana" w:hAnsi="Verdana"/>
        </w:rPr>
        <w:tab/>
      </w:r>
      <w:r>
        <w:rPr>
          <w:rFonts w:ascii="Verdana" w:hAnsi="Verdana"/>
        </w:rPr>
        <w:tab/>
      </w:r>
      <w:r w:rsidRPr="007116C6">
        <w:rPr>
          <w:rFonts w:ascii="Verdana" w:hAnsi="Verdana"/>
          <w:b/>
        </w:rPr>
        <w:t>Part meeting</w:t>
      </w:r>
      <w:r>
        <w:rPr>
          <w:rFonts w:ascii="Verdana" w:hAnsi="Verdana"/>
        </w:rPr>
        <w:t xml:space="preserve">: </w:t>
      </w:r>
      <w:r w:rsidR="00A57C73">
        <w:rPr>
          <w:rFonts w:ascii="Verdana" w:hAnsi="Verdana"/>
        </w:rPr>
        <w:t>District Cllr</w:t>
      </w:r>
      <w:r w:rsidR="00A15DF1">
        <w:rPr>
          <w:rFonts w:ascii="Verdana" w:hAnsi="Verdana"/>
        </w:rPr>
        <w:t>. Lawton</w:t>
      </w:r>
      <w:r w:rsidR="0022766B">
        <w:rPr>
          <w:rFonts w:ascii="Verdana" w:hAnsi="Verdana"/>
        </w:rPr>
        <w:t xml:space="preserve"> and County Cllr. Cargill</w:t>
      </w:r>
      <w:r w:rsidR="00CB243F" w:rsidRPr="004F0449">
        <w:rPr>
          <w:rFonts w:ascii="Verdana" w:hAnsi="Verdana"/>
          <w:color w:val="FF0000"/>
        </w:rPr>
        <w:tab/>
      </w:r>
      <w:r w:rsidR="003E6604">
        <w:rPr>
          <w:rFonts w:ascii="Verdana" w:hAnsi="Verdana"/>
          <w:color w:val="FF0000"/>
        </w:rPr>
        <w:tab/>
      </w:r>
      <w:r w:rsidR="003E6604">
        <w:rPr>
          <w:rFonts w:ascii="Verdana" w:hAnsi="Verdana"/>
          <w:color w:val="FF0000"/>
        </w:rPr>
        <w:tab/>
      </w:r>
      <w:r w:rsidR="00CA5D74">
        <w:rPr>
          <w:rFonts w:ascii="Verdana" w:hAnsi="Verdana"/>
          <w:color w:val="FF0000"/>
        </w:rPr>
        <w:tab/>
      </w:r>
      <w:r w:rsidR="000F44D0" w:rsidRPr="003D7D44">
        <w:rPr>
          <w:rFonts w:ascii="Verdana" w:hAnsi="Verdana"/>
          <w:b/>
        </w:rPr>
        <w:tab/>
      </w:r>
      <w:r w:rsidR="000F44D0" w:rsidRPr="003D7D44">
        <w:rPr>
          <w:rFonts w:ascii="Verdana" w:hAnsi="Verdana"/>
          <w:b/>
        </w:rPr>
        <w:tab/>
      </w:r>
      <w:r w:rsidR="000F44D0" w:rsidRPr="003D7D44">
        <w:rPr>
          <w:rFonts w:ascii="Verdana" w:hAnsi="Verdana"/>
          <w:b/>
        </w:rPr>
        <w:tab/>
      </w:r>
      <w:r w:rsidR="002C4488" w:rsidRPr="003D7D44">
        <w:rPr>
          <w:rFonts w:ascii="Verdana" w:hAnsi="Verdana"/>
          <w:b/>
        </w:rPr>
        <w:tab/>
      </w:r>
    </w:p>
    <w:p w:rsidR="00A15DF1" w:rsidRDefault="002C4488" w:rsidP="00AF003E">
      <w:pPr>
        <w:pStyle w:val="ListParagraph"/>
        <w:numPr>
          <w:ilvl w:val="0"/>
          <w:numId w:val="4"/>
        </w:numPr>
        <w:ind w:left="567" w:hanging="425"/>
        <w:rPr>
          <w:rFonts w:ascii="Verdana" w:hAnsi="Verdana"/>
        </w:rPr>
      </w:pPr>
      <w:r w:rsidRPr="00A15DF1">
        <w:rPr>
          <w:rFonts w:ascii="Verdana" w:hAnsi="Verdana"/>
          <w:b/>
        </w:rPr>
        <w:t xml:space="preserve"> Apologies:</w:t>
      </w:r>
      <w:r w:rsidRPr="00A15DF1">
        <w:rPr>
          <w:rFonts w:ascii="Verdana" w:hAnsi="Verdana"/>
          <w:b/>
        </w:rPr>
        <w:tab/>
      </w:r>
      <w:r w:rsidR="004A59FA" w:rsidRPr="00A15DF1">
        <w:rPr>
          <w:rFonts w:ascii="Verdana" w:hAnsi="Verdana"/>
        </w:rPr>
        <w:t xml:space="preserve">Cllr. </w:t>
      </w:r>
      <w:r w:rsidR="0022766B">
        <w:rPr>
          <w:rFonts w:ascii="Verdana" w:hAnsi="Verdana"/>
        </w:rPr>
        <w:t>Fraser</w:t>
      </w:r>
      <w:r w:rsidR="00141DEC" w:rsidRPr="00A15DF1">
        <w:rPr>
          <w:rFonts w:ascii="Verdana" w:hAnsi="Verdana"/>
        </w:rPr>
        <w:t xml:space="preserve">, Cllr. </w:t>
      </w:r>
      <w:r w:rsidR="0022766B">
        <w:rPr>
          <w:rFonts w:ascii="Verdana" w:hAnsi="Verdana"/>
        </w:rPr>
        <w:t>McMillan</w:t>
      </w:r>
      <w:r w:rsidR="00A15DF1">
        <w:rPr>
          <w:rFonts w:ascii="Verdana" w:hAnsi="Verdana"/>
        </w:rPr>
        <w:t>.</w:t>
      </w:r>
    </w:p>
    <w:p w:rsidR="00BC4CD0" w:rsidRPr="00A15DF1" w:rsidRDefault="00141DEC" w:rsidP="00A15DF1">
      <w:pPr>
        <w:pStyle w:val="ListParagraph"/>
        <w:ind w:left="567"/>
        <w:rPr>
          <w:rFonts w:ascii="Verdana" w:hAnsi="Verdana"/>
        </w:rPr>
      </w:pPr>
      <w:r w:rsidRPr="00A15DF1">
        <w:rPr>
          <w:rFonts w:ascii="Verdana" w:hAnsi="Verdana"/>
        </w:rPr>
        <w:t xml:space="preserve"> </w:t>
      </w:r>
    </w:p>
    <w:p w:rsidR="00523337" w:rsidRDefault="00FD0248" w:rsidP="00FD0248">
      <w:pPr>
        <w:pStyle w:val="ListParagraph"/>
        <w:tabs>
          <w:tab w:val="left" w:pos="426"/>
        </w:tabs>
        <w:ind w:left="502" w:hanging="360"/>
        <w:rPr>
          <w:rFonts w:ascii="Verdana" w:hAnsi="Verdana"/>
          <w:b/>
        </w:rPr>
      </w:pPr>
      <w:r w:rsidRPr="00620069">
        <w:rPr>
          <w:rFonts w:ascii="Verdana" w:hAnsi="Verdana"/>
          <w:b/>
        </w:rPr>
        <w:t xml:space="preserve">3. </w:t>
      </w:r>
      <w:r w:rsidR="00523337">
        <w:rPr>
          <w:rFonts w:ascii="Verdana" w:hAnsi="Verdana"/>
          <w:b/>
        </w:rPr>
        <w:t xml:space="preserve">  </w:t>
      </w:r>
      <w:r w:rsidR="00717C8F" w:rsidRPr="00AC4251">
        <w:rPr>
          <w:rFonts w:ascii="Verdana" w:hAnsi="Verdana"/>
          <w:b/>
        </w:rPr>
        <w:t>Written requests for dispensation for Disclosable Pecuniary Interests</w:t>
      </w:r>
    </w:p>
    <w:p w:rsidR="009C45C5" w:rsidRPr="00AC4251" w:rsidRDefault="00717C8F" w:rsidP="00FD0248">
      <w:pPr>
        <w:pStyle w:val="ListParagraph"/>
        <w:tabs>
          <w:tab w:val="left" w:pos="426"/>
        </w:tabs>
        <w:ind w:left="502" w:hanging="360"/>
        <w:rPr>
          <w:rFonts w:ascii="Verdana" w:hAnsi="Verdana"/>
          <w:b/>
        </w:rPr>
      </w:pPr>
      <w:r w:rsidRPr="00AC4251">
        <w:rPr>
          <w:rFonts w:ascii="Verdana" w:hAnsi="Verdana"/>
          <w:b/>
        </w:rPr>
        <w:t xml:space="preserve"> </w:t>
      </w:r>
      <w:r w:rsidR="00523337">
        <w:rPr>
          <w:rFonts w:ascii="Verdana" w:hAnsi="Verdana"/>
          <w:b/>
        </w:rPr>
        <w:t xml:space="preserve">     </w:t>
      </w:r>
      <w:r w:rsidRPr="00AC4251">
        <w:rPr>
          <w:rFonts w:ascii="Verdana" w:hAnsi="Verdana"/>
          <w:b/>
        </w:rPr>
        <w:t>where that interest is not already in the register of members’ interests.</w:t>
      </w:r>
    </w:p>
    <w:p w:rsidR="005E483D" w:rsidRPr="00841043" w:rsidRDefault="00717C8F" w:rsidP="00141DEC">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p>
    <w:p w:rsidR="00841043" w:rsidRDefault="00141DEC" w:rsidP="00841043">
      <w:pPr>
        <w:tabs>
          <w:tab w:val="left" w:pos="567"/>
        </w:tabs>
        <w:spacing w:after="0" w:line="240" w:lineRule="auto"/>
        <w:ind w:left="142"/>
        <w:rPr>
          <w:rFonts w:ascii="Verdana" w:hAnsi="Verdana" w:cs="Tahoma"/>
          <w:color w:val="000000"/>
        </w:rPr>
      </w:pPr>
      <w:r>
        <w:rPr>
          <w:rFonts w:ascii="Verdana" w:hAnsi="Verdana"/>
          <w:b/>
        </w:rPr>
        <w:t>4</w:t>
      </w:r>
      <w:r w:rsidR="00523337" w:rsidRPr="00523337">
        <w:rPr>
          <w:rFonts w:ascii="Verdana" w:hAnsi="Verdana"/>
          <w:b/>
        </w:rPr>
        <w:t>.</w:t>
      </w:r>
      <w:r w:rsidR="00523337">
        <w:rPr>
          <w:rFonts w:ascii="Verdana" w:hAnsi="Verdana"/>
          <w:b/>
        </w:rPr>
        <w:t xml:space="preserve">  </w:t>
      </w:r>
      <w:r w:rsidR="00523337" w:rsidRPr="00523337">
        <w:rPr>
          <w:rFonts w:ascii="Verdana" w:hAnsi="Verdana" w:cs="Tahoma"/>
          <w:b/>
          <w:color w:val="000000"/>
        </w:rPr>
        <w:t xml:space="preserve">To approve for signature the Minutes of the </w:t>
      </w:r>
      <w:r w:rsidR="0022766B">
        <w:rPr>
          <w:rFonts w:ascii="Verdana" w:hAnsi="Verdana" w:cs="Tahoma"/>
          <w:b/>
          <w:color w:val="000000"/>
        </w:rPr>
        <w:t xml:space="preserve">Annual </w:t>
      </w:r>
      <w:r w:rsidR="00841043">
        <w:rPr>
          <w:rFonts w:ascii="Verdana" w:hAnsi="Verdana" w:cs="Tahoma"/>
          <w:b/>
          <w:color w:val="000000"/>
        </w:rPr>
        <w:t xml:space="preserve">Parish </w:t>
      </w:r>
      <w:r w:rsidR="0022766B">
        <w:rPr>
          <w:rFonts w:ascii="Verdana" w:hAnsi="Verdana" w:cs="Tahoma"/>
          <w:b/>
          <w:color w:val="000000"/>
        </w:rPr>
        <w:t xml:space="preserve">meeting and </w:t>
      </w:r>
      <w:r w:rsidR="0022766B">
        <w:rPr>
          <w:rFonts w:ascii="Verdana" w:hAnsi="Verdana" w:cs="Tahoma"/>
          <w:b/>
          <w:color w:val="000000"/>
        </w:rPr>
        <w:tab/>
        <w:t xml:space="preserve">ordinary parish council </w:t>
      </w:r>
      <w:r w:rsidR="00841043">
        <w:rPr>
          <w:rFonts w:ascii="Verdana" w:hAnsi="Verdana" w:cs="Tahoma"/>
          <w:b/>
          <w:color w:val="000000"/>
        </w:rPr>
        <w:t>meetin</w:t>
      </w:r>
      <w:r w:rsidR="00F16BD7">
        <w:rPr>
          <w:rFonts w:ascii="Verdana" w:hAnsi="Verdana" w:cs="Tahoma"/>
          <w:b/>
          <w:color w:val="000000"/>
        </w:rPr>
        <w:t>g</w:t>
      </w:r>
      <w:r w:rsidR="0022766B">
        <w:rPr>
          <w:rFonts w:ascii="Verdana" w:hAnsi="Verdana" w:cs="Tahoma"/>
          <w:b/>
          <w:color w:val="000000"/>
        </w:rPr>
        <w:t xml:space="preserve"> held </w:t>
      </w:r>
      <w:r w:rsidR="00841043">
        <w:rPr>
          <w:rFonts w:ascii="Verdana" w:hAnsi="Verdana" w:cs="Tahoma"/>
          <w:b/>
          <w:color w:val="000000"/>
        </w:rPr>
        <w:t xml:space="preserve">on </w:t>
      </w:r>
      <w:r w:rsidR="0022766B">
        <w:rPr>
          <w:rFonts w:ascii="Verdana" w:hAnsi="Verdana" w:cs="Tahoma"/>
          <w:b/>
          <w:color w:val="000000"/>
        </w:rPr>
        <w:t>21</w:t>
      </w:r>
      <w:r w:rsidR="0022766B">
        <w:rPr>
          <w:rFonts w:ascii="Verdana" w:hAnsi="Verdana" w:cs="Tahoma"/>
          <w:b/>
          <w:color w:val="000000"/>
          <w:vertAlign w:val="superscript"/>
        </w:rPr>
        <w:t>st</w:t>
      </w:r>
      <w:r w:rsidR="0022766B">
        <w:rPr>
          <w:rFonts w:ascii="Verdana" w:hAnsi="Verdana" w:cs="Tahoma"/>
          <w:b/>
          <w:color w:val="000000"/>
        </w:rPr>
        <w:t>March</w:t>
      </w:r>
      <w:r w:rsidR="00841043">
        <w:rPr>
          <w:rFonts w:ascii="Verdana" w:hAnsi="Verdana" w:cs="Tahoma"/>
          <w:b/>
          <w:color w:val="000000"/>
        </w:rPr>
        <w:t xml:space="preserve"> 201</w:t>
      </w:r>
      <w:r w:rsidR="00A15DF1">
        <w:rPr>
          <w:rFonts w:ascii="Verdana" w:hAnsi="Verdana" w:cs="Tahoma"/>
          <w:b/>
          <w:color w:val="000000"/>
        </w:rPr>
        <w:t>8</w:t>
      </w:r>
      <w:r w:rsidR="00841043">
        <w:rPr>
          <w:rFonts w:ascii="Verdana" w:hAnsi="Verdana" w:cs="Tahoma"/>
          <w:b/>
          <w:color w:val="000000"/>
        </w:rPr>
        <w:t>.</w:t>
      </w:r>
    </w:p>
    <w:p w:rsidR="00C94C47" w:rsidRPr="00841043" w:rsidRDefault="006C352E" w:rsidP="00841043">
      <w:pPr>
        <w:tabs>
          <w:tab w:val="left" w:pos="567"/>
        </w:tabs>
        <w:spacing w:after="0" w:line="240" w:lineRule="auto"/>
        <w:ind w:left="142"/>
        <w:rPr>
          <w:rFonts w:ascii="Verdana" w:hAnsi="Verdana" w:cs="Tahoma"/>
          <w:color w:val="000000"/>
        </w:rPr>
      </w:pPr>
      <w:r>
        <w:rPr>
          <w:rFonts w:ascii="Verdana" w:hAnsi="Verdana"/>
        </w:rPr>
        <w:tab/>
      </w:r>
      <w:r>
        <w:rPr>
          <w:rFonts w:ascii="Verdana" w:hAnsi="Verdana"/>
        </w:rPr>
        <w:tab/>
      </w:r>
      <w:r>
        <w:rPr>
          <w:rFonts w:ascii="Verdana" w:hAnsi="Verdana"/>
        </w:rPr>
        <w:tab/>
      </w:r>
      <w:r>
        <w:rPr>
          <w:rFonts w:ascii="Verdana" w:hAnsi="Verdana"/>
        </w:rPr>
        <w:tab/>
      </w:r>
    </w:p>
    <w:p w:rsidR="006D6BE8" w:rsidRDefault="00C94C47" w:rsidP="00620069">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 </w:t>
      </w:r>
      <w:r w:rsidR="00B3401A">
        <w:rPr>
          <w:rFonts w:ascii="Verdana" w:hAnsi="Verdana"/>
        </w:rPr>
        <w:t xml:space="preserve">present </w:t>
      </w:r>
      <w:r w:rsidR="006D6BE8">
        <w:rPr>
          <w:rFonts w:ascii="Verdana" w:hAnsi="Verdana"/>
        </w:rPr>
        <w:t xml:space="preserve">and signed </w:t>
      </w:r>
      <w:r w:rsidR="00B3401A">
        <w:rPr>
          <w:rFonts w:ascii="Verdana" w:hAnsi="Verdana"/>
        </w:rPr>
        <w:tab/>
      </w:r>
      <w:r w:rsidR="00B3401A">
        <w:rPr>
          <w:rFonts w:ascii="Verdana" w:hAnsi="Verdana"/>
        </w:rPr>
        <w:tab/>
      </w:r>
      <w:r w:rsidR="00B3401A">
        <w:rPr>
          <w:rFonts w:ascii="Verdana" w:hAnsi="Verdana"/>
        </w:rPr>
        <w:tab/>
      </w:r>
      <w:r w:rsidR="00B3401A">
        <w:rPr>
          <w:rFonts w:ascii="Verdana" w:hAnsi="Verdana"/>
        </w:rPr>
        <w:tab/>
      </w:r>
      <w:r w:rsidR="006D6BE8">
        <w:rPr>
          <w:rFonts w:ascii="Verdana" w:hAnsi="Verdana"/>
        </w:rPr>
        <w:t>by the Chairman.</w:t>
      </w:r>
    </w:p>
    <w:p w:rsidR="006D6BE8" w:rsidRPr="00CF55B5" w:rsidRDefault="00A265F7" w:rsidP="006D6BE8">
      <w:pPr>
        <w:pStyle w:val="ListParagraph"/>
        <w:spacing w:before="100" w:beforeAutospacing="1" w:after="100" w:afterAutospacing="1" w:line="240" w:lineRule="auto"/>
        <w:ind w:left="142"/>
        <w:rPr>
          <w:rFonts w:ascii="Verdana" w:hAnsi="Verdana"/>
          <w:b/>
        </w:rPr>
      </w:pPr>
      <w:r>
        <w:rPr>
          <w:rFonts w:ascii="Verdana" w:hAnsi="Verdana"/>
          <w:b/>
        </w:rPr>
        <w:t>5</w:t>
      </w:r>
      <w:r w:rsidR="006D6BE8" w:rsidRPr="00CF55B5">
        <w:rPr>
          <w:rFonts w:ascii="Verdana" w:hAnsi="Verdana"/>
          <w:b/>
        </w:rPr>
        <w:t>. Public Participation:</w:t>
      </w:r>
    </w:p>
    <w:p w:rsidR="006D6BE8" w:rsidRPr="00CF55B5" w:rsidRDefault="006D6BE8" w:rsidP="006D6BE8">
      <w:pPr>
        <w:pStyle w:val="ListParagraph"/>
        <w:spacing w:before="100" w:beforeAutospacing="1" w:after="100" w:afterAutospacing="1" w:line="240" w:lineRule="auto"/>
        <w:ind w:left="142" w:firstLine="578"/>
        <w:rPr>
          <w:rFonts w:ascii="Verdana" w:hAnsi="Verdana"/>
        </w:rPr>
      </w:pPr>
    </w:p>
    <w:p w:rsidR="00A265F7" w:rsidRDefault="006D6BE8" w:rsidP="008C11E2">
      <w:pPr>
        <w:pStyle w:val="ListParagraph"/>
        <w:spacing w:before="100" w:beforeAutospacing="1" w:after="100" w:afterAutospacing="1" w:line="240" w:lineRule="auto"/>
        <w:ind w:left="142" w:firstLine="578"/>
        <w:rPr>
          <w:rFonts w:ascii="Verdana" w:hAnsi="Verdana"/>
        </w:rPr>
      </w:pPr>
      <w:r>
        <w:rPr>
          <w:rFonts w:ascii="Verdana" w:hAnsi="Verdana"/>
        </w:rPr>
        <w:tab/>
      </w:r>
      <w:r>
        <w:rPr>
          <w:rFonts w:ascii="Verdana" w:hAnsi="Verdana"/>
        </w:rPr>
        <w:tab/>
      </w:r>
      <w:r w:rsidR="007116C6">
        <w:rPr>
          <w:rFonts w:ascii="Verdana" w:hAnsi="Verdana"/>
        </w:rPr>
        <w:t>The</w:t>
      </w:r>
      <w:r w:rsidR="0022766B">
        <w:rPr>
          <w:rFonts w:ascii="Verdana" w:hAnsi="Verdana"/>
        </w:rPr>
        <w:t xml:space="preserve"> member of the public present was attending as an </w:t>
      </w:r>
      <w:r w:rsidR="00A15DF1">
        <w:rPr>
          <w:rFonts w:ascii="Verdana" w:hAnsi="Verdana"/>
        </w:rPr>
        <w:t>observer</w:t>
      </w:r>
      <w:r w:rsidR="0022766B">
        <w:rPr>
          <w:rFonts w:ascii="Verdana" w:hAnsi="Verdana"/>
        </w:rPr>
        <w:t xml:space="preserve"> </w:t>
      </w:r>
      <w:r w:rsidR="0022766B">
        <w:rPr>
          <w:rFonts w:ascii="Verdana" w:hAnsi="Verdana"/>
        </w:rPr>
        <w:tab/>
      </w:r>
      <w:r w:rsidR="0022766B">
        <w:rPr>
          <w:rFonts w:ascii="Verdana" w:hAnsi="Verdana"/>
        </w:rPr>
        <w:tab/>
      </w:r>
      <w:r w:rsidR="0022766B">
        <w:rPr>
          <w:rFonts w:ascii="Verdana" w:hAnsi="Verdana"/>
        </w:rPr>
        <w:tab/>
      </w:r>
      <w:r w:rsidR="0022766B">
        <w:rPr>
          <w:rFonts w:ascii="Verdana" w:hAnsi="Verdana"/>
        </w:rPr>
        <w:tab/>
      </w:r>
      <w:r w:rsidR="00B3401A">
        <w:rPr>
          <w:rFonts w:ascii="Verdana" w:hAnsi="Verdana"/>
        </w:rPr>
        <w:t>only.</w:t>
      </w:r>
    </w:p>
    <w:p w:rsidR="00A265F7" w:rsidRDefault="00A265F7" w:rsidP="008C11E2">
      <w:pPr>
        <w:pStyle w:val="ListParagraph"/>
        <w:spacing w:before="100" w:beforeAutospacing="1" w:after="100" w:afterAutospacing="1" w:line="240" w:lineRule="auto"/>
        <w:ind w:left="142" w:firstLine="578"/>
        <w:rPr>
          <w:rFonts w:ascii="Verdana" w:hAnsi="Verdana"/>
        </w:rPr>
      </w:pPr>
    </w:p>
    <w:p w:rsidR="006057A0" w:rsidRPr="006057A0" w:rsidRDefault="00A265F7" w:rsidP="00685505">
      <w:pPr>
        <w:pStyle w:val="ListParagraph"/>
        <w:tabs>
          <w:tab w:val="left" w:pos="426"/>
        </w:tabs>
        <w:spacing w:before="100" w:beforeAutospacing="1" w:after="100" w:afterAutospacing="1" w:line="240" w:lineRule="auto"/>
        <w:ind w:left="142"/>
        <w:rPr>
          <w:rFonts w:ascii="Verdana" w:hAnsi="Verdana" w:cs="Verdana"/>
          <w:b/>
        </w:rPr>
      </w:pPr>
      <w:r w:rsidRPr="00A57C73">
        <w:rPr>
          <w:rFonts w:ascii="Verdana" w:hAnsi="Verdana" w:cs="Verdana"/>
          <w:b/>
        </w:rPr>
        <w:t>6. County &amp; District Councillors reports:</w:t>
      </w:r>
    </w:p>
    <w:p w:rsidR="006057A0" w:rsidRDefault="006057A0" w:rsidP="005600BA">
      <w:pPr>
        <w:spacing w:after="0" w:line="240" w:lineRule="auto"/>
        <w:rPr>
          <w:rFonts w:ascii="Verdana" w:eastAsia="Times New Roman" w:hAnsi="Verdana" w:cs="Arial"/>
          <w:lang w:eastAsia="en-GB"/>
        </w:rPr>
      </w:pP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County Cllr Cargill informed the Council that the new Leader of </w:t>
      </w: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Stratford District Council is Tony Jefferson and he </w:t>
      </w:r>
      <w:r w:rsidR="00EF0C55">
        <w:rPr>
          <w:rFonts w:ascii="Verdana" w:eastAsia="Times New Roman" w:hAnsi="Verdana" w:cs="Arial"/>
          <w:lang w:eastAsia="en-GB"/>
        </w:rPr>
        <w:t xml:space="preserve">has been voted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a</w:t>
      </w:r>
      <w:r>
        <w:rPr>
          <w:rFonts w:ascii="Verdana" w:eastAsia="Times New Roman" w:hAnsi="Verdana" w:cs="Arial"/>
          <w:lang w:eastAsia="en-GB"/>
        </w:rPr>
        <w:t>s Deputy Leader.</w:t>
      </w:r>
      <w:r w:rsidR="003C3613">
        <w:rPr>
          <w:rFonts w:ascii="Verdana" w:eastAsia="Times New Roman" w:hAnsi="Verdana" w:cs="Arial"/>
          <w:lang w:eastAsia="en-GB"/>
        </w:rPr>
        <w:t xml:space="preserve"> Cllr. Cargill is also Vice Chairman of the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w:t>
      </w:r>
      <w:r w:rsidR="003C3613">
        <w:rPr>
          <w:rFonts w:ascii="Verdana" w:eastAsia="Times New Roman" w:hAnsi="Verdana" w:cs="Arial"/>
          <w:lang w:eastAsia="en-GB"/>
        </w:rPr>
        <w:t>Regulatory Committee.</w:t>
      </w:r>
    </w:p>
    <w:p w:rsidR="003C3613" w:rsidRDefault="003C3613" w:rsidP="005600BA">
      <w:pPr>
        <w:spacing w:after="0" w:line="240" w:lineRule="auto"/>
        <w:rPr>
          <w:rFonts w:ascii="Verdana" w:eastAsia="Times New Roman" w:hAnsi="Verdana" w:cs="Arial"/>
          <w:lang w:eastAsia="en-GB"/>
        </w:rPr>
      </w:pPr>
    </w:p>
    <w:p w:rsidR="003C3613" w:rsidRDefault="003C3613" w:rsidP="003C3613">
      <w:pPr>
        <w:rPr>
          <w:rFonts w:ascii="Verdana" w:eastAsia="Times New Roman" w:hAnsi="Verdana" w:cs="Arial"/>
          <w:lang w:eastAsia="en-GB"/>
        </w:rPr>
      </w:pP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w:t>
      </w:r>
      <w:r w:rsidRPr="003C3613">
        <w:rPr>
          <w:rFonts w:ascii="Verdana" w:eastAsia="Times New Roman" w:hAnsi="Verdana" w:cs="Arial"/>
          <w:lang w:eastAsia="en-GB"/>
        </w:rPr>
        <w:t>Cllr. Cargill</w:t>
      </w:r>
      <w:r>
        <w:rPr>
          <w:rFonts w:ascii="Verdana" w:eastAsia="Times New Roman" w:hAnsi="Verdana" w:cs="Arial"/>
          <w:lang w:eastAsia="en-GB"/>
        </w:rPr>
        <w:t xml:space="preserve"> is trying to get dualling on the A46 progressed to bring </w:t>
      </w: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it up to risk two or three although that won’t happen in the short </w:t>
      </w: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term</w:t>
      </w:r>
      <w:r w:rsidR="00EF0C55">
        <w:rPr>
          <w:rFonts w:ascii="Verdana" w:eastAsia="Times New Roman" w:hAnsi="Verdana" w:cs="Arial"/>
          <w:lang w:eastAsia="en-GB"/>
        </w:rPr>
        <w:t>.  However, they a</w:t>
      </w:r>
      <w:r>
        <w:rPr>
          <w:rFonts w:ascii="Verdana" w:eastAsia="Times New Roman" w:hAnsi="Verdana" w:cs="Arial"/>
          <w:lang w:eastAsia="en-GB"/>
        </w:rPr>
        <w:t xml:space="preserve">re going to re-design the Haselor/Hill and </w:t>
      </w: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Billesley turnoffs.</w:t>
      </w:r>
    </w:p>
    <w:p w:rsidR="00A57C73" w:rsidRDefault="006057A0" w:rsidP="00EF0C55">
      <w:pPr>
        <w:spacing w:after="0" w:line="240" w:lineRule="auto"/>
        <w:rPr>
          <w:rFonts w:ascii="Verdana" w:eastAsia="Times New Roman" w:hAnsi="Verdana" w:cs="Arial"/>
          <w:lang w:eastAsia="en-GB"/>
        </w:rPr>
      </w:pPr>
      <w:r>
        <w:rPr>
          <w:rFonts w:ascii="Verdana" w:eastAsia="Times New Roman" w:hAnsi="Verdana" w:cs="Arial"/>
          <w:lang w:eastAsia="en-GB"/>
        </w:rPr>
        <w:tab/>
      </w:r>
      <w:r>
        <w:rPr>
          <w:rFonts w:ascii="Verdana" w:eastAsia="Times New Roman" w:hAnsi="Verdana" w:cs="Arial"/>
          <w:lang w:eastAsia="en-GB"/>
        </w:rPr>
        <w:tab/>
      </w:r>
      <w:r>
        <w:rPr>
          <w:rFonts w:ascii="Verdana" w:eastAsia="Times New Roman" w:hAnsi="Verdana" w:cs="Arial"/>
          <w:lang w:eastAsia="en-GB"/>
        </w:rPr>
        <w:tab/>
        <w:t xml:space="preserve"> </w:t>
      </w:r>
      <w:r w:rsidR="003C3613">
        <w:rPr>
          <w:rFonts w:ascii="Verdana" w:eastAsia="Times New Roman" w:hAnsi="Verdana" w:cs="Arial"/>
          <w:lang w:eastAsia="en-GB"/>
        </w:rPr>
        <w:t xml:space="preserve">Cllr. </w:t>
      </w:r>
      <w:r w:rsidR="00051139" w:rsidRPr="00051139">
        <w:rPr>
          <w:rFonts w:ascii="Verdana" w:eastAsia="Times New Roman" w:hAnsi="Verdana" w:cs="Arial"/>
          <w:lang w:eastAsia="en-GB"/>
        </w:rPr>
        <w:t xml:space="preserve">Cargill is </w:t>
      </w:r>
      <w:r w:rsidR="003C3613">
        <w:rPr>
          <w:rFonts w:ascii="Verdana" w:eastAsia="Times New Roman" w:hAnsi="Verdana" w:cs="Arial"/>
          <w:lang w:eastAsia="en-GB"/>
        </w:rPr>
        <w:t xml:space="preserve">also </w:t>
      </w:r>
      <w:r w:rsidR="00051139" w:rsidRPr="00051139">
        <w:rPr>
          <w:rFonts w:ascii="Verdana" w:eastAsia="Times New Roman" w:hAnsi="Verdana" w:cs="Arial"/>
          <w:lang w:eastAsia="en-GB"/>
        </w:rPr>
        <w:t xml:space="preserve">involved in a pilot </w:t>
      </w:r>
      <w:r w:rsidR="005600BA">
        <w:rPr>
          <w:rFonts w:ascii="Verdana" w:eastAsia="Times New Roman" w:hAnsi="Verdana" w:cs="Arial"/>
          <w:lang w:eastAsia="en-GB"/>
        </w:rPr>
        <w:t xml:space="preserve">scheme </w:t>
      </w:r>
      <w:r w:rsidR="00051139" w:rsidRPr="00051139">
        <w:rPr>
          <w:rFonts w:ascii="Verdana" w:eastAsia="Times New Roman" w:hAnsi="Verdana" w:cs="Arial"/>
          <w:lang w:eastAsia="en-GB"/>
        </w:rPr>
        <w:t xml:space="preserve">gathering information </w:t>
      </w:r>
      <w:r w:rsidR="003C3613">
        <w:rPr>
          <w:rFonts w:ascii="Verdana" w:eastAsia="Times New Roman" w:hAnsi="Verdana" w:cs="Arial"/>
          <w:lang w:eastAsia="en-GB"/>
        </w:rPr>
        <w:tab/>
      </w:r>
      <w:r w:rsidR="003C3613">
        <w:rPr>
          <w:rFonts w:ascii="Verdana" w:eastAsia="Times New Roman" w:hAnsi="Verdana" w:cs="Arial"/>
          <w:lang w:eastAsia="en-GB"/>
        </w:rPr>
        <w:tab/>
      </w:r>
      <w:r w:rsidR="003C3613">
        <w:rPr>
          <w:rFonts w:ascii="Verdana" w:eastAsia="Times New Roman" w:hAnsi="Verdana" w:cs="Arial"/>
          <w:lang w:eastAsia="en-GB"/>
        </w:rPr>
        <w:tab/>
        <w:t xml:space="preserve"> on </w:t>
      </w:r>
      <w:r w:rsidR="00051139" w:rsidRPr="00051139">
        <w:rPr>
          <w:rFonts w:ascii="Verdana" w:eastAsia="Times New Roman" w:hAnsi="Verdana" w:cs="Arial"/>
          <w:lang w:eastAsia="en-GB"/>
        </w:rPr>
        <w:t>how health needs are assessed in the community.</w:t>
      </w:r>
      <w:r w:rsidR="00EF0C55">
        <w:rPr>
          <w:rFonts w:ascii="Verdana" w:eastAsia="Times New Roman" w:hAnsi="Verdana" w:cs="Arial"/>
          <w:lang w:eastAsia="en-GB"/>
        </w:rPr>
        <w:t xml:space="preserve"> He explained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that with the help of the Lomas Suite within Stratford hospital the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idea is to keep people out of hospital with specialists in the area to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assess different needs. Funding will be from the County in </w:t>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r>
      <w:r w:rsidR="00EF0C55">
        <w:rPr>
          <w:rFonts w:ascii="Verdana" w:eastAsia="Times New Roman" w:hAnsi="Verdana" w:cs="Arial"/>
          <w:lang w:eastAsia="en-GB"/>
        </w:rPr>
        <w:tab/>
        <w:t xml:space="preserve"> conjunction with the NHS.</w:t>
      </w:r>
    </w:p>
    <w:p w:rsidR="00EF0C55" w:rsidRPr="005600BA" w:rsidRDefault="00EF0C55" w:rsidP="00EF0C55">
      <w:pPr>
        <w:spacing w:after="0" w:line="240" w:lineRule="auto"/>
        <w:rPr>
          <w:rFonts w:ascii="Verdana" w:eastAsia="Times New Roman" w:hAnsi="Verdana" w:cs="Arial"/>
          <w:lang w:eastAsia="en-GB"/>
        </w:rPr>
      </w:pPr>
    </w:p>
    <w:p w:rsidR="00EF0C55" w:rsidRDefault="00A57C73" w:rsidP="005600BA">
      <w:pPr>
        <w:rPr>
          <w:rFonts w:ascii="Verdana" w:hAnsi="Verdana" w:cs="Arial"/>
        </w:rPr>
      </w:pPr>
      <w:r>
        <w:rPr>
          <w:rFonts w:ascii="Verdana" w:hAnsi="Verdana" w:cs="Arial"/>
        </w:rPr>
        <w:tab/>
      </w:r>
      <w:r>
        <w:rPr>
          <w:rFonts w:ascii="Verdana" w:hAnsi="Verdana" w:cs="Arial"/>
        </w:rPr>
        <w:tab/>
      </w:r>
      <w:r>
        <w:rPr>
          <w:rFonts w:ascii="Verdana" w:hAnsi="Verdana" w:cs="Arial"/>
        </w:rPr>
        <w:tab/>
      </w:r>
      <w:r w:rsidR="005600BA">
        <w:rPr>
          <w:rFonts w:ascii="Verdana" w:hAnsi="Verdana" w:cs="Arial"/>
        </w:rPr>
        <w:t xml:space="preserve"> </w:t>
      </w:r>
      <w:r>
        <w:rPr>
          <w:rFonts w:ascii="Verdana" w:hAnsi="Verdana" w:cs="Arial"/>
        </w:rPr>
        <w:t>District Cllr. Lawton</w:t>
      </w:r>
      <w:r w:rsidR="005600BA">
        <w:rPr>
          <w:rFonts w:ascii="Verdana" w:hAnsi="Verdana" w:cs="Arial"/>
        </w:rPr>
        <w:t xml:space="preserve"> reported that there are problems with </w:t>
      </w:r>
      <w:r w:rsidR="005600BA">
        <w:rPr>
          <w:rFonts w:ascii="Verdana" w:hAnsi="Verdana" w:cs="Arial"/>
        </w:rPr>
        <w:tab/>
      </w:r>
      <w:r w:rsidR="005600BA">
        <w:rPr>
          <w:rFonts w:ascii="Verdana" w:hAnsi="Verdana" w:cs="Arial"/>
        </w:rPr>
        <w:tab/>
      </w:r>
      <w:r w:rsidR="005600BA">
        <w:rPr>
          <w:rFonts w:ascii="Verdana" w:hAnsi="Verdana" w:cs="Arial"/>
        </w:rPr>
        <w:tab/>
      </w:r>
      <w:r w:rsidR="005600BA">
        <w:rPr>
          <w:rFonts w:ascii="Verdana" w:hAnsi="Verdana" w:cs="Arial"/>
        </w:rPr>
        <w:tab/>
        <w:t xml:space="preserve"> developers over the housing mix and affordability, they want to </w:t>
      </w:r>
      <w:r w:rsidR="005600BA">
        <w:rPr>
          <w:rFonts w:ascii="Verdana" w:hAnsi="Verdana" w:cs="Arial"/>
        </w:rPr>
        <w:tab/>
      </w:r>
      <w:r w:rsidR="005600BA">
        <w:rPr>
          <w:rFonts w:ascii="Verdana" w:hAnsi="Verdana" w:cs="Arial"/>
        </w:rPr>
        <w:tab/>
      </w:r>
      <w:r w:rsidR="005600BA">
        <w:rPr>
          <w:rFonts w:ascii="Verdana" w:hAnsi="Verdana" w:cs="Arial"/>
        </w:rPr>
        <w:tab/>
        <w:t xml:space="preserve"> build four/five bedroomed houses to encourage families and this is </w:t>
      </w:r>
      <w:r w:rsidR="005600BA">
        <w:rPr>
          <w:rFonts w:ascii="Verdana" w:hAnsi="Verdana" w:cs="Arial"/>
        </w:rPr>
        <w:tab/>
      </w:r>
      <w:r w:rsidR="005600BA">
        <w:rPr>
          <w:rFonts w:ascii="Verdana" w:hAnsi="Verdana" w:cs="Arial"/>
        </w:rPr>
        <w:tab/>
      </w:r>
      <w:r w:rsidR="005600BA">
        <w:rPr>
          <w:rFonts w:ascii="Verdana" w:hAnsi="Verdana" w:cs="Arial"/>
        </w:rPr>
        <w:tab/>
        <w:t xml:space="preserve"> not in line with the Core Strategy.</w:t>
      </w:r>
      <w:r w:rsidR="006057A0">
        <w:rPr>
          <w:rFonts w:ascii="Verdana" w:hAnsi="Verdana" w:cs="Arial"/>
        </w:rPr>
        <w:t xml:space="preserve"> The Council is going to set up </w:t>
      </w:r>
      <w:r w:rsidR="006057A0">
        <w:rPr>
          <w:rFonts w:ascii="Verdana" w:hAnsi="Verdana" w:cs="Arial"/>
        </w:rPr>
        <w:tab/>
      </w:r>
      <w:r w:rsidR="006057A0">
        <w:rPr>
          <w:rFonts w:ascii="Verdana" w:hAnsi="Verdana" w:cs="Arial"/>
        </w:rPr>
        <w:tab/>
      </w:r>
      <w:r w:rsidR="006057A0">
        <w:rPr>
          <w:rFonts w:ascii="Verdana" w:hAnsi="Verdana" w:cs="Arial"/>
        </w:rPr>
        <w:tab/>
        <w:t xml:space="preserve"> companies to build some council houses on their own land.</w:t>
      </w:r>
    </w:p>
    <w:p w:rsidR="00EE4C75" w:rsidRDefault="00EF0C55" w:rsidP="00EE4C75">
      <w:pPr>
        <w:spacing w:after="0"/>
        <w:rPr>
          <w:rFonts w:ascii="Verdana" w:hAnsi="Verdana" w:cs="Arial"/>
        </w:rPr>
      </w:pPr>
      <w:r>
        <w:rPr>
          <w:rFonts w:ascii="Verdana" w:hAnsi="Verdana" w:cs="Arial"/>
        </w:rPr>
        <w:lastRenderedPageBreak/>
        <w:tab/>
      </w:r>
      <w:r>
        <w:rPr>
          <w:rFonts w:ascii="Verdana" w:hAnsi="Verdana" w:cs="Arial"/>
        </w:rPr>
        <w:tab/>
      </w:r>
      <w:r>
        <w:rPr>
          <w:rFonts w:ascii="Verdana" w:hAnsi="Verdana" w:cs="Arial"/>
        </w:rPr>
        <w:tab/>
        <w:t xml:space="preserve"> He advised that the Conservatives have lost the majority at the </w:t>
      </w:r>
      <w:r>
        <w:rPr>
          <w:rFonts w:ascii="Verdana" w:hAnsi="Verdana" w:cs="Arial"/>
        </w:rPr>
        <w:tab/>
      </w:r>
      <w:r>
        <w:rPr>
          <w:rFonts w:ascii="Verdana" w:hAnsi="Verdana" w:cs="Arial"/>
        </w:rPr>
        <w:tab/>
      </w:r>
      <w:r>
        <w:rPr>
          <w:rFonts w:ascii="Verdana" w:hAnsi="Verdana" w:cs="Arial"/>
        </w:rPr>
        <w:tab/>
        <w:t xml:space="preserve"> District Council but was of the opinion that this shouldn’t change </w:t>
      </w:r>
      <w:r>
        <w:rPr>
          <w:rFonts w:ascii="Verdana" w:hAnsi="Verdana" w:cs="Arial"/>
        </w:rPr>
        <w:tab/>
      </w:r>
      <w:r>
        <w:rPr>
          <w:rFonts w:ascii="Verdana" w:hAnsi="Verdana" w:cs="Arial"/>
        </w:rPr>
        <w:tab/>
      </w:r>
      <w:r>
        <w:rPr>
          <w:rFonts w:ascii="Verdana" w:hAnsi="Verdana" w:cs="Arial"/>
        </w:rPr>
        <w:tab/>
        <w:t xml:space="preserve"> much for Wilmcote.  He had heard that we were having problems </w:t>
      </w:r>
      <w:r>
        <w:rPr>
          <w:rFonts w:ascii="Verdana" w:hAnsi="Verdana" w:cs="Arial"/>
        </w:rPr>
        <w:tab/>
      </w:r>
      <w:r>
        <w:rPr>
          <w:rFonts w:ascii="Verdana" w:hAnsi="Verdana" w:cs="Arial"/>
        </w:rPr>
        <w:tab/>
      </w:r>
      <w:r>
        <w:rPr>
          <w:rFonts w:ascii="Verdana" w:hAnsi="Verdana" w:cs="Arial"/>
        </w:rPr>
        <w:tab/>
        <w:t xml:space="preserve"> with the Travellers and asked the Clerk to copy him into the recent </w:t>
      </w:r>
      <w:r>
        <w:rPr>
          <w:rFonts w:ascii="Verdana" w:hAnsi="Verdana" w:cs="Arial"/>
        </w:rPr>
        <w:tab/>
      </w:r>
      <w:r>
        <w:rPr>
          <w:rFonts w:ascii="Verdana" w:hAnsi="Verdana" w:cs="Arial"/>
        </w:rPr>
        <w:tab/>
      </w:r>
      <w:r>
        <w:rPr>
          <w:rFonts w:ascii="Verdana" w:hAnsi="Verdana" w:cs="Arial"/>
        </w:rPr>
        <w:tab/>
        <w:t xml:space="preserve"> issues and he may be able to help resolve any problems.</w:t>
      </w:r>
    </w:p>
    <w:p w:rsidR="00116FE9" w:rsidRPr="00EE4C75" w:rsidRDefault="00EE4C75" w:rsidP="00EE4C75">
      <w:pPr>
        <w:spacing w:after="0"/>
        <w:rPr>
          <w:rFonts w:ascii="Verdana" w:hAnsi="Verdana" w:cs="Arial"/>
          <w:b/>
        </w:rPr>
      </w:pPr>
      <w:r>
        <w:rPr>
          <w:rFonts w:ascii="Verdana" w:hAnsi="Verdana" w:cs="Arial"/>
        </w:rPr>
        <w:tab/>
      </w:r>
      <w:r>
        <w:rPr>
          <w:rFonts w:ascii="Verdana" w:hAnsi="Verdana" w:cs="Arial"/>
        </w:rPr>
        <w:tab/>
      </w:r>
      <w:r>
        <w:rPr>
          <w:rFonts w:ascii="Verdana" w:hAnsi="Verdana" w:cs="Arial"/>
        </w:rPr>
        <w:tab/>
        <w:t xml:space="preserve"> </w:t>
      </w:r>
      <w:r w:rsidRPr="00EE4C75">
        <w:rPr>
          <w:rFonts w:ascii="Verdana" w:hAnsi="Verdana" w:cs="Arial"/>
          <w:b/>
        </w:rPr>
        <w:t>Clerk to Action</w:t>
      </w:r>
      <w:r w:rsidR="00EF0C55" w:rsidRPr="00EE4C75">
        <w:rPr>
          <w:rFonts w:ascii="Verdana" w:hAnsi="Verdana" w:cs="Arial"/>
          <w:b/>
        </w:rPr>
        <w:t xml:space="preserve"> </w:t>
      </w:r>
    </w:p>
    <w:p w:rsidR="00EF0C55" w:rsidRDefault="00EF0C55" w:rsidP="005600BA">
      <w:pPr>
        <w:rPr>
          <w:rFonts w:ascii="Verdana" w:hAnsi="Verdana" w:cs="Arial"/>
        </w:rPr>
      </w:pPr>
      <w:r>
        <w:rPr>
          <w:rFonts w:ascii="Verdana" w:hAnsi="Verdana" w:cs="Arial"/>
        </w:rPr>
        <w:tab/>
      </w:r>
      <w:r>
        <w:rPr>
          <w:rFonts w:ascii="Verdana" w:hAnsi="Verdana" w:cs="Arial"/>
        </w:rPr>
        <w:tab/>
      </w:r>
      <w:r>
        <w:rPr>
          <w:rFonts w:ascii="Verdana" w:hAnsi="Verdana" w:cs="Arial"/>
        </w:rPr>
        <w:tab/>
        <w:t xml:space="preserve"> Cllr Ray thanked both Councillors for attending and providing </w:t>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reports.</w:t>
      </w:r>
    </w:p>
    <w:p w:rsidR="00685505" w:rsidRPr="00685505" w:rsidRDefault="00A265F7" w:rsidP="00685505">
      <w:pPr>
        <w:ind w:left="142"/>
        <w:rPr>
          <w:rFonts w:ascii="Verdana" w:hAnsi="Verdana" w:cs="Arial"/>
        </w:rPr>
      </w:pPr>
      <w:r>
        <w:rPr>
          <w:rFonts w:ascii="Verdana" w:hAnsi="Verdana" w:cs="Tahoma"/>
          <w:b/>
        </w:rPr>
        <w:t>7</w:t>
      </w:r>
      <w:r w:rsidR="0049263E" w:rsidRPr="00F30C20">
        <w:rPr>
          <w:rFonts w:ascii="Verdana" w:hAnsi="Verdana" w:cs="Tahoma"/>
          <w:b/>
        </w:rPr>
        <w:t xml:space="preserve">. </w:t>
      </w:r>
      <w:r w:rsidR="00685505">
        <w:rPr>
          <w:rFonts w:ascii="Verdana" w:hAnsi="Verdana" w:cs="Tahoma"/>
          <w:b/>
        </w:rPr>
        <w:t>Annual Accounts of Wilmcote Parish Council for 2017/19</w:t>
      </w:r>
    </w:p>
    <w:p w:rsidR="00685505" w:rsidRDefault="003535DE" w:rsidP="00133BFA">
      <w:pPr>
        <w:ind w:left="284"/>
        <w:rPr>
          <w:rFonts w:ascii="Verdana" w:hAnsi="Verdana" w:cs="Tahoma"/>
        </w:rPr>
      </w:pPr>
      <w:r>
        <w:rPr>
          <w:rFonts w:ascii="Verdana" w:hAnsi="Verdana" w:cs="Tahoma"/>
          <w:b/>
        </w:rPr>
        <w:tab/>
      </w:r>
      <w:r>
        <w:rPr>
          <w:rFonts w:ascii="Verdana" w:hAnsi="Verdana" w:cs="Tahoma"/>
          <w:b/>
        </w:rPr>
        <w:tab/>
      </w:r>
      <w:r>
        <w:rPr>
          <w:rFonts w:ascii="Verdana" w:hAnsi="Verdana" w:cs="Tahoma"/>
          <w:b/>
        </w:rPr>
        <w:tab/>
        <w:t xml:space="preserve"> </w:t>
      </w:r>
      <w:r w:rsidRPr="003535DE">
        <w:rPr>
          <w:rFonts w:ascii="Verdana" w:hAnsi="Verdana" w:cs="Tahoma"/>
        </w:rPr>
        <w:t>a) The</w:t>
      </w:r>
      <w:r>
        <w:rPr>
          <w:rFonts w:ascii="Verdana" w:hAnsi="Verdana" w:cs="Tahoma"/>
        </w:rPr>
        <w:t xml:space="preserve"> Annual Governance Statement was considered and it was </w:t>
      </w:r>
      <w:r>
        <w:rPr>
          <w:rFonts w:ascii="Verdana" w:hAnsi="Verdana" w:cs="Tahoma"/>
        </w:rPr>
        <w:tab/>
      </w:r>
      <w:r>
        <w:rPr>
          <w:rFonts w:ascii="Verdana" w:hAnsi="Verdana" w:cs="Tahoma"/>
        </w:rPr>
        <w:tab/>
      </w:r>
      <w:r>
        <w:rPr>
          <w:rFonts w:ascii="Verdana" w:hAnsi="Verdana" w:cs="Tahoma"/>
        </w:rPr>
        <w:tab/>
        <w:t xml:space="preserve"> agreed by all that boxes 1 to 8 be ticked as yes and box 9 was not </w:t>
      </w:r>
      <w:r>
        <w:rPr>
          <w:rFonts w:ascii="Verdana" w:hAnsi="Verdana" w:cs="Tahoma"/>
        </w:rPr>
        <w:tab/>
      </w:r>
      <w:r>
        <w:rPr>
          <w:rFonts w:ascii="Verdana" w:hAnsi="Verdana" w:cs="Tahoma"/>
        </w:rPr>
        <w:tab/>
      </w:r>
      <w:r>
        <w:rPr>
          <w:rFonts w:ascii="Verdana" w:hAnsi="Verdana" w:cs="Tahoma"/>
        </w:rPr>
        <w:tab/>
        <w:t xml:space="preserve"> applicable.</w:t>
      </w:r>
    </w:p>
    <w:p w:rsidR="003535DE" w:rsidRDefault="003535DE" w:rsidP="003535DE">
      <w:pPr>
        <w:pStyle w:val="ListParagraph"/>
        <w:tabs>
          <w:tab w:val="left" w:pos="567"/>
        </w:tabs>
        <w:spacing w:before="100" w:beforeAutospacing="1" w:after="100" w:afterAutospacing="1" w:line="240" w:lineRule="auto"/>
        <w:ind w:left="2127" w:hanging="1625"/>
        <w:rPr>
          <w:rFonts w:ascii="Verdana" w:hAnsi="Verdana"/>
        </w:rPr>
      </w:pPr>
      <w:r>
        <w:rPr>
          <w:rFonts w:ascii="Verdana" w:hAnsi="Verdana" w:cs="Tahoma"/>
        </w:rPr>
        <w:tab/>
      </w:r>
      <w:r>
        <w:rPr>
          <w:rFonts w:ascii="Verdana" w:hAnsi="Verdana" w:cs="Tahoma"/>
        </w:rPr>
        <w:tab/>
      </w:r>
      <w:r>
        <w:rPr>
          <w:rFonts w:ascii="Verdana" w:hAnsi="Verdana" w:cs="Tahoma"/>
        </w:rPr>
        <w:tab/>
        <w:t xml:space="preserve"> b) </w:t>
      </w:r>
      <w:r>
        <w:rPr>
          <w:rFonts w:ascii="Verdana" w:hAnsi="Verdana"/>
        </w:rPr>
        <w:t xml:space="preserve">The Income &amp; Expenditure account had been circulated prior to </w:t>
      </w:r>
      <w:r>
        <w:rPr>
          <w:rFonts w:ascii="Verdana" w:hAnsi="Verdana"/>
        </w:rPr>
        <w:tab/>
        <w:t xml:space="preserve"> the meeting. This was approved by all and signed by the     </w:t>
      </w:r>
      <w:r>
        <w:rPr>
          <w:rFonts w:ascii="Verdana" w:hAnsi="Verdana"/>
        </w:rPr>
        <w:tab/>
      </w:r>
      <w:r>
        <w:rPr>
          <w:rFonts w:ascii="Verdana" w:hAnsi="Verdana"/>
        </w:rPr>
        <w:tab/>
        <w:t xml:space="preserve"> Chairman, Cllr. Ray, and the Responsible Financial Officer.</w:t>
      </w:r>
    </w:p>
    <w:p w:rsidR="00116FE9" w:rsidRDefault="003535DE" w:rsidP="00116FE9">
      <w:pPr>
        <w:pStyle w:val="ListParagraph"/>
        <w:tabs>
          <w:tab w:val="left" w:pos="567"/>
        </w:tabs>
        <w:spacing w:before="100" w:beforeAutospacing="1" w:after="100" w:afterAutospacing="1" w:line="240" w:lineRule="auto"/>
        <w:ind w:left="2127" w:hanging="1625"/>
        <w:rPr>
          <w:rFonts w:ascii="Verdana" w:hAnsi="Verdana"/>
        </w:rPr>
      </w:pPr>
      <w:r>
        <w:rPr>
          <w:rFonts w:ascii="Verdana" w:hAnsi="Verdana"/>
        </w:rPr>
        <w:tab/>
      </w:r>
      <w:r>
        <w:rPr>
          <w:rFonts w:ascii="Verdana" w:hAnsi="Verdana"/>
        </w:rPr>
        <w:tab/>
        <w:t xml:space="preserve"> The Accounting Statement was then signed by the Chairman and   </w:t>
      </w:r>
      <w:r>
        <w:rPr>
          <w:rFonts w:ascii="Verdana" w:hAnsi="Verdana"/>
        </w:rPr>
        <w:tab/>
        <w:t xml:space="preserve"> </w:t>
      </w:r>
      <w:r w:rsidR="008B5283">
        <w:rPr>
          <w:rFonts w:ascii="Verdana" w:hAnsi="Verdana"/>
        </w:rPr>
        <w:t>Responsible Financial Officer.</w:t>
      </w:r>
    </w:p>
    <w:p w:rsidR="00116FE9" w:rsidRDefault="00116FE9" w:rsidP="00116FE9">
      <w:pPr>
        <w:pStyle w:val="ListParagraph"/>
        <w:tabs>
          <w:tab w:val="left" w:pos="567"/>
        </w:tabs>
        <w:spacing w:before="100" w:beforeAutospacing="1" w:after="100" w:afterAutospacing="1" w:line="240" w:lineRule="auto"/>
        <w:ind w:left="2127" w:hanging="1625"/>
        <w:rPr>
          <w:rFonts w:ascii="Verdana" w:hAnsi="Verdana"/>
        </w:rPr>
      </w:pPr>
    </w:p>
    <w:p w:rsidR="00AE2479" w:rsidRPr="00116FE9" w:rsidRDefault="008B5283" w:rsidP="00116FE9">
      <w:pPr>
        <w:pStyle w:val="ListParagraph"/>
        <w:tabs>
          <w:tab w:val="left" w:pos="567"/>
        </w:tabs>
        <w:spacing w:before="100" w:beforeAutospacing="1" w:after="100" w:afterAutospacing="1" w:line="240" w:lineRule="auto"/>
        <w:ind w:left="2127" w:hanging="1985"/>
        <w:rPr>
          <w:rFonts w:ascii="Verdana" w:hAnsi="Verdana"/>
        </w:rPr>
      </w:pPr>
      <w:r>
        <w:rPr>
          <w:rFonts w:ascii="Verdana" w:hAnsi="Verdana" w:cs="Tahoma"/>
          <w:b/>
        </w:rPr>
        <w:t xml:space="preserve">8. </w:t>
      </w:r>
      <w:r w:rsidR="0049263E" w:rsidRPr="00F30C20">
        <w:rPr>
          <w:rFonts w:ascii="Verdana" w:hAnsi="Verdana" w:cs="Tahoma"/>
          <w:b/>
        </w:rPr>
        <w:t>Planning Applications: status of current planning applications:</w:t>
      </w:r>
    </w:p>
    <w:p w:rsidR="001807ED" w:rsidRPr="008B5283" w:rsidRDefault="00CE4DF6" w:rsidP="00CE4DF6">
      <w:pPr>
        <w:tabs>
          <w:tab w:val="left" w:pos="993"/>
        </w:tabs>
        <w:ind w:left="928"/>
        <w:rPr>
          <w:rFonts w:ascii="Verdana" w:hAnsi="Verdana"/>
        </w:rPr>
      </w:pPr>
      <w:r>
        <w:rPr>
          <w:rFonts w:ascii="Verdana" w:hAnsi="Verdana" w:cs="Arial"/>
          <w:i/>
        </w:rPr>
        <w:t xml:space="preserve"> </w:t>
      </w:r>
      <w:r w:rsidR="00AE2479" w:rsidRPr="00AE2479">
        <w:rPr>
          <w:rFonts w:ascii="Verdana" w:hAnsi="Verdana" w:cs="Arial"/>
          <w:i/>
        </w:rPr>
        <w:t>Planning Application No.</w:t>
      </w:r>
      <w:r w:rsidR="00AE2479">
        <w:rPr>
          <w:rFonts w:ascii="Verdana" w:hAnsi="Verdana" w:cs="Arial"/>
        </w:rPr>
        <w:t xml:space="preserve"> 17/01267/OUT</w:t>
      </w:r>
      <w:r w:rsidR="00AE2479" w:rsidRPr="00AE2479">
        <w:rPr>
          <w:rFonts w:ascii="Verdana" w:hAnsi="Verdana" w:cs="Arial"/>
        </w:rPr>
        <w:t xml:space="preserve"> </w:t>
      </w:r>
      <w:r w:rsidR="00AE2479">
        <w:rPr>
          <w:rFonts w:ascii="Verdana" w:hAnsi="Verdana" w:cs="Arial"/>
        </w:rPr>
        <w:t xml:space="preserve">1 The Orchard, Wilmcote: Outline              </w:t>
      </w:r>
      <w:r>
        <w:rPr>
          <w:rFonts w:ascii="Verdana" w:hAnsi="Verdana" w:cs="Arial"/>
        </w:rPr>
        <w:t xml:space="preserve">             </w:t>
      </w:r>
      <w:r>
        <w:rPr>
          <w:rFonts w:ascii="Verdana" w:hAnsi="Verdana" w:cs="Arial"/>
        </w:rPr>
        <w:tab/>
      </w:r>
      <w:r w:rsidR="00AE2479">
        <w:rPr>
          <w:rFonts w:ascii="Verdana" w:hAnsi="Verdana" w:cs="Arial"/>
        </w:rPr>
        <w:t xml:space="preserve">application with all matters reserved except for access for the erection of up </w:t>
      </w:r>
      <w:r>
        <w:rPr>
          <w:rFonts w:ascii="Verdana" w:hAnsi="Verdana" w:cs="Arial"/>
        </w:rPr>
        <w:tab/>
      </w:r>
      <w:r w:rsidR="00AE2479">
        <w:rPr>
          <w:rFonts w:ascii="Verdana" w:hAnsi="Verdana" w:cs="Arial"/>
        </w:rPr>
        <w:t xml:space="preserve">to 4 residential </w:t>
      </w:r>
      <w:r w:rsidR="00AE2479" w:rsidRPr="009B54B2">
        <w:rPr>
          <w:rFonts w:ascii="Verdana" w:hAnsi="Verdana"/>
        </w:rPr>
        <w:t xml:space="preserve">dwellings and associated works including demolition of part of </w:t>
      </w:r>
      <w:r>
        <w:rPr>
          <w:rFonts w:ascii="Verdana" w:hAnsi="Verdana"/>
        </w:rPr>
        <w:tab/>
      </w:r>
      <w:r w:rsidR="00AE2479" w:rsidRPr="009B54B2">
        <w:rPr>
          <w:rFonts w:ascii="Verdana" w:hAnsi="Verdana"/>
        </w:rPr>
        <w:t>single-storey garage fo</w:t>
      </w:r>
      <w:r w:rsidR="00AE2479">
        <w:rPr>
          <w:rFonts w:ascii="Verdana" w:hAnsi="Verdana"/>
        </w:rPr>
        <w:t>rming part of Arden View (no.2 The O</w:t>
      </w:r>
      <w:r w:rsidR="00AE2479" w:rsidRPr="009B54B2">
        <w:rPr>
          <w:rFonts w:ascii="Verdana" w:hAnsi="Verdana"/>
        </w:rPr>
        <w:t>rchard).</w:t>
      </w:r>
      <w:r w:rsidR="00AE2479">
        <w:rPr>
          <w:rFonts w:ascii="Verdana" w:hAnsi="Verdana"/>
        </w:rPr>
        <w:t xml:space="preserve"> </w:t>
      </w:r>
      <w:r w:rsidR="008B5283">
        <w:rPr>
          <w:rFonts w:ascii="Verdana" w:hAnsi="Verdana"/>
        </w:rPr>
        <w:t xml:space="preserve">Appeal </w:t>
      </w:r>
      <w:r>
        <w:rPr>
          <w:rFonts w:ascii="Verdana" w:hAnsi="Verdana"/>
        </w:rPr>
        <w:tab/>
      </w:r>
      <w:r w:rsidR="008B5283">
        <w:rPr>
          <w:rFonts w:ascii="Verdana" w:hAnsi="Verdana"/>
        </w:rPr>
        <w:t>dismissed.</w:t>
      </w:r>
    </w:p>
    <w:p w:rsidR="001807ED" w:rsidRDefault="00CE4DF6" w:rsidP="00823101">
      <w:pPr>
        <w:pStyle w:val="BodyText"/>
        <w:tabs>
          <w:tab w:val="left" w:pos="993"/>
          <w:tab w:val="left" w:pos="2155"/>
        </w:tabs>
        <w:spacing w:after="0"/>
        <w:ind w:left="2160" w:hanging="2160"/>
        <w:rPr>
          <w:rFonts w:ascii="Verdana" w:hAnsi="Verdana" w:cs="Verdana"/>
        </w:rPr>
      </w:pPr>
      <w:r>
        <w:rPr>
          <w:rFonts w:ascii="Verdana" w:hAnsi="Verdana" w:cs="Verdana"/>
        </w:rPr>
        <w:tab/>
      </w:r>
      <w:r w:rsidR="001807ED" w:rsidRPr="001807ED">
        <w:rPr>
          <w:rFonts w:ascii="Verdana" w:hAnsi="Verdana" w:cs="Verdana"/>
          <w:i/>
        </w:rPr>
        <w:t>Planning application No.</w:t>
      </w:r>
      <w:r w:rsidR="001807ED">
        <w:rPr>
          <w:rFonts w:ascii="Verdana" w:hAnsi="Verdana" w:cs="Verdana"/>
          <w:i/>
        </w:rPr>
        <w:t xml:space="preserve"> 17/03676/FUL </w:t>
      </w:r>
      <w:r w:rsidR="001807ED">
        <w:rPr>
          <w:rFonts w:ascii="Verdana" w:hAnsi="Verdana" w:cs="Verdana"/>
        </w:rPr>
        <w:t>Turnlea, 13 Old School Lane,</w:t>
      </w:r>
    </w:p>
    <w:p w:rsidR="001807ED" w:rsidRDefault="001807ED" w:rsidP="00823101">
      <w:pPr>
        <w:pStyle w:val="BodyText"/>
        <w:tabs>
          <w:tab w:val="left" w:pos="993"/>
          <w:tab w:val="left" w:pos="2155"/>
        </w:tabs>
        <w:spacing w:after="0"/>
        <w:ind w:left="2160" w:hanging="2160"/>
        <w:rPr>
          <w:rFonts w:ascii="Verdana" w:hAnsi="Verdana" w:cs="Verdana"/>
        </w:rPr>
      </w:pPr>
      <w:r>
        <w:rPr>
          <w:rFonts w:ascii="Verdana" w:hAnsi="Verdana" w:cs="Verdana"/>
        </w:rPr>
        <w:tab/>
        <w:t>Wilmcote: Replacement dormer bungalow together with one additional</w:t>
      </w:r>
    </w:p>
    <w:p w:rsidR="001807ED" w:rsidRDefault="001807ED" w:rsidP="00823101">
      <w:pPr>
        <w:pStyle w:val="BodyText"/>
        <w:tabs>
          <w:tab w:val="left" w:pos="993"/>
          <w:tab w:val="left" w:pos="2155"/>
        </w:tabs>
        <w:spacing w:after="0"/>
        <w:ind w:left="2160" w:hanging="2160"/>
        <w:rPr>
          <w:rFonts w:ascii="Verdana" w:hAnsi="Verdana" w:cs="Verdana"/>
        </w:rPr>
      </w:pPr>
      <w:r>
        <w:rPr>
          <w:rFonts w:ascii="Verdana" w:hAnsi="Verdana" w:cs="Verdana"/>
        </w:rPr>
        <w:t xml:space="preserve"> </w:t>
      </w:r>
      <w:r>
        <w:rPr>
          <w:rFonts w:ascii="Verdana" w:hAnsi="Verdana" w:cs="Verdana"/>
        </w:rPr>
        <w:tab/>
        <w:t>dwelling.</w:t>
      </w:r>
      <w:r w:rsidR="008B5283">
        <w:rPr>
          <w:rFonts w:ascii="Verdana" w:hAnsi="Verdana" w:cs="Verdana"/>
        </w:rPr>
        <w:t xml:space="preserve"> Withdrawn.</w:t>
      </w:r>
    </w:p>
    <w:p w:rsidR="000E4D7B" w:rsidRDefault="000E4D7B" w:rsidP="00823101">
      <w:pPr>
        <w:pStyle w:val="BodyText"/>
        <w:tabs>
          <w:tab w:val="left" w:pos="993"/>
          <w:tab w:val="left" w:pos="2155"/>
        </w:tabs>
        <w:spacing w:after="0"/>
        <w:ind w:left="2160" w:hanging="2160"/>
        <w:rPr>
          <w:rFonts w:ascii="Verdana" w:hAnsi="Verdana" w:cs="Verdana"/>
        </w:rPr>
      </w:pPr>
    </w:p>
    <w:p w:rsidR="00522100" w:rsidRPr="00522100" w:rsidRDefault="000E4D7B" w:rsidP="008B5283">
      <w:pPr>
        <w:pStyle w:val="PlainText"/>
        <w:tabs>
          <w:tab w:val="left" w:pos="993"/>
        </w:tabs>
        <w:rPr>
          <w:sz w:val="22"/>
          <w:szCs w:val="22"/>
        </w:rPr>
      </w:pPr>
      <w:r>
        <w:rPr>
          <w:rFonts w:eastAsiaTheme="minorHAnsi" w:cs="Verdana"/>
          <w:sz w:val="22"/>
          <w:szCs w:val="22"/>
        </w:rPr>
        <w:tab/>
      </w:r>
      <w:r w:rsidR="008B5283" w:rsidRPr="008B5283">
        <w:rPr>
          <w:rFonts w:eastAsiaTheme="minorHAnsi" w:cs="Verdana"/>
          <w:i/>
          <w:sz w:val="22"/>
          <w:szCs w:val="22"/>
        </w:rPr>
        <w:t>Planning application No.18/00835/FUL</w:t>
      </w:r>
      <w:r w:rsidR="008B5283">
        <w:rPr>
          <w:rFonts w:eastAsiaTheme="minorHAnsi" w:cs="Verdana"/>
          <w:sz w:val="22"/>
          <w:szCs w:val="22"/>
        </w:rPr>
        <w:t>: Moor Farm, Billesley Road, Wilmcote:</w:t>
      </w:r>
    </w:p>
    <w:p w:rsidR="008B5283" w:rsidRDefault="008B5283" w:rsidP="00823101">
      <w:pPr>
        <w:pStyle w:val="BodyText"/>
        <w:tabs>
          <w:tab w:val="left" w:pos="993"/>
          <w:tab w:val="left" w:pos="2155"/>
        </w:tabs>
        <w:spacing w:after="0"/>
        <w:ind w:left="2160" w:hanging="2160"/>
        <w:rPr>
          <w:rFonts w:ascii="Verdana" w:hAnsi="Verdana" w:cs="Verdana"/>
        </w:rPr>
      </w:pPr>
      <w:r>
        <w:rPr>
          <w:rFonts w:ascii="Verdana" w:hAnsi="Verdana" w:cs="Verdana"/>
        </w:rPr>
        <w:tab/>
        <w:t xml:space="preserve">Erection of stables, agriculture and equestrian implement store, horse walker, </w:t>
      </w:r>
    </w:p>
    <w:p w:rsidR="001807ED" w:rsidRDefault="008B5283" w:rsidP="00823101">
      <w:pPr>
        <w:pStyle w:val="BodyText"/>
        <w:tabs>
          <w:tab w:val="left" w:pos="993"/>
          <w:tab w:val="left" w:pos="2155"/>
        </w:tabs>
        <w:spacing w:after="0"/>
        <w:ind w:left="2160" w:hanging="2160"/>
        <w:rPr>
          <w:rFonts w:ascii="Verdana" w:hAnsi="Verdana" w:cs="Verdana"/>
        </w:rPr>
      </w:pPr>
      <w:r>
        <w:rPr>
          <w:rFonts w:ascii="Verdana" w:hAnsi="Verdana" w:cs="Verdana"/>
        </w:rPr>
        <w:tab/>
        <w:t>car park and associated hardstanding. Pending.</w:t>
      </w:r>
    </w:p>
    <w:p w:rsidR="008B5283" w:rsidRPr="001807ED" w:rsidRDefault="008B5283" w:rsidP="00823101">
      <w:pPr>
        <w:pStyle w:val="BodyText"/>
        <w:tabs>
          <w:tab w:val="left" w:pos="993"/>
          <w:tab w:val="left" w:pos="2155"/>
        </w:tabs>
        <w:spacing w:after="0"/>
        <w:ind w:left="2160" w:hanging="2160"/>
        <w:rPr>
          <w:rFonts w:ascii="Verdana" w:hAnsi="Verdana" w:cs="Verdana"/>
        </w:rPr>
      </w:pPr>
    </w:p>
    <w:p w:rsidR="008B5283" w:rsidRDefault="00A0792B" w:rsidP="00A0792B">
      <w:pPr>
        <w:pStyle w:val="BodyText"/>
        <w:tabs>
          <w:tab w:val="left" w:pos="284"/>
          <w:tab w:val="left" w:pos="993"/>
          <w:tab w:val="left" w:pos="2155"/>
        </w:tabs>
        <w:spacing w:after="0"/>
        <w:ind w:left="2160" w:hanging="2160"/>
        <w:rPr>
          <w:rFonts w:ascii="Verdana" w:hAnsi="Verdana" w:cs="Verdana"/>
          <w:b/>
        </w:rPr>
      </w:pPr>
      <w:r>
        <w:rPr>
          <w:rFonts w:ascii="Verdana" w:hAnsi="Verdana" w:cs="Verdana"/>
          <w:b/>
        </w:rPr>
        <w:t xml:space="preserve">  </w:t>
      </w:r>
      <w:r w:rsidRPr="00A0792B">
        <w:rPr>
          <w:rFonts w:ascii="Verdana" w:hAnsi="Verdana" w:cs="Verdana"/>
          <w:b/>
        </w:rPr>
        <w:t xml:space="preserve"> </w:t>
      </w:r>
      <w:r w:rsidR="008B5283">
        <w:rPr>
          <w:rFonts w:ascii="Verdana" w:hAnsi="Verdana" w:cs="Verdana"/>
          <w:b/>
        </w:rPr>
        <w:t>9</w:t>
      </w:r>
      <w:r w:rsidRPr="00A0792B">
        <w:rPr>
          <w:rFonts w:ascii="Verdana" w:hAnsi="Verdana" w:cs="Verdana"/>
          <w:b/>
        </w:rPr>
        <w:t xml:space="preserve">. </w:t>
      </w:r>
      <w:r w:rsidR="008B5283">
        <w:rPr>
          <w:rFonts w:ascii="Verdana" w:hAnsi="Verdana" w:cs="Verdana"/>
          <w:b/>
        </w:rPr>
        <w:t>Progress reports:</w:t>
      </w:r>
    </w:p>
    <w:p w:rsidR="008B5283" w:rsidRDefault="008B5283" w:rsidP="00A0792B">
      <w:pPr>
        <w:pStyle w:val="BodyText"/>
        <w:tabs>
          <w:tab w:val="left" w:pos="284"/>
          <w:tab w:val="left" w:pos="993"/>
          <w:tab w:val="left" w:pos="2155"/>
        </w:tabs>
        <w:spacing w:after="0"/>
        <w:ind w:left="2160" w:hanging="2160"/>
        <w:rPr>
          <w:rFonts w:ascii="Verdana" w:hAnsi="Verdana" w:cs="Verdana"/>
          <w:b/>
        </w:rPr>
      </w:pPr>
      <w:r>
        <w:rPr>
          <w:rFonts w:ascii="Verdana" w:hAnsi="Verdana" w:cs="Verdana"/>
          <w:b/>
        </w:rPr>
        <w:tab/>
      </w:r>
      <w:r>
        <w:rPr>
          <w:rFonts w:ascii="Verdana" w:hAnsi="Verdana" w:cs="Verdana"/>
          <w:b/>
        </w:rPr>
        <w:tab/>
      </w:r>
      <w:r>
        <w:rPr>
          <w:rFonts w:ascii="Verdana" w:hAnsi="Verdana" w:cs="Verdana"/>
          <w:b/>
        </w:rPr>
        <w:tab/>
        <w:t xml:space="preserve"> </w:t>
      </w:r>
    </w:p>
    <w:p w:rsidR="008B5283" w:rsidRDefault="008B5283" w:rsidP="008B5283">
      <w:pPr>
        <w:pStyle w:val="BodyText"/>
        <w:tabs>
          <w:tab w:val="left" w:pos="284"/>
          <w:tab w:val="left" w:pos="993"/>
          <w:tab w:val="left" w:pos="2268"/>
        </w:tabs>
        <w:spacing w:after="0"/>
        <w:ind w:left="2160" w:hanging="2160"/>
        <w:rPr>
          <w:rFonts w:ascii="Verdana" w:hAnsi="Verdana" w:cs="Verdana"/>
        </w:rPr>
      </w:pPr>
      <w:r>
        <w:rPr>
          <w:rFonts w:ascii="Verdana" w:hAnsi="Verdana" w:cs="Verdana"/>
          <w:b/>
        </w:rPr>
        <w:tab/>
      </w:r>
      <w:r>
        <w:rPr>
          <w:rFonts w:ascii="Verdana" w:hAnsi="Verdana" w:cs="Verdana"/>
          <w:b/>
        </w:rPr>
        <w:tab/>
      </w:r>
      <w:r>
        <w:rPr>
          <w:rFonts w:ascii="Verdana" w:hAnsi="Verdana" w:cs="Verdana"/>
          <w:b/>
        </w:rPr>
        <w:tab/>
      </w:r>
      <w:r w:rsidR="006548F1" w:rsidRPr="007218A9">
        <w:rPr>
          <w:rFonts w:ascii="Verdana" w:hAnsi="Verdana" w:cs="Verdana"/>
          <w:u w:val="single"/>
        </w:rPr>
        <w:t>Community Infrastructure Levy</w:t>
      </w:r>
      <w:r w:rsidR="006548F1" w:rsidRPr="006548F1">
        <w:rPr>
          <w:rFonts w:ascii="Verdana" w:hAnsi="Verdana" w:cs="Verdana"/>
        </w:rPr>
        <w:t>:</w:t>
      </w:r>
      <w:r w:rsidR="006548F1">
        <w:rPr>
          <w:rFonts w:ascii="Verdana" w:hAnsi="Verdana" w:cs="Verdana"/>
        </w:rPr>
        <w:t xml:space="preserve"> Still awaiting update from the District Council. Cllr. Ray and the Clerk visited the bank to change the account name of the Neighbourhood Plan account to Community Infrastructure </w:t>
      </w:r>
      <w:r w:rsidR="007218A9">
        <w:rPr>
          <w:rFonts w:ascii="Verdana" w:hAnsi="Verdana" w:cs="Verdana"/>
        </w:rPr>
        <w:t>Levy in readiness.</w:t>
      </w:r>
    </w:p>
    <w:p w:rsidR="007218A9" w:rsidRDefault="007218A9" w:rsidP="008B5283">
      <w:pPr>
        <w:pStyle w:val="BodyText"/>
        <w:tabs>
          <w:tab w:val="left" w:pos="284"/>
          <w:tab w:val="left" w:pos="993"/>
          <w:tab w:val="left" w:pos="2268"/>
        </w:tabs>
        <w:spacing w:after="0"/>
        <w:ind w:left="2160" w:hanging="2160"/>
        <w:rPr>
          <w:rFonts w:ascii="Verdana" w:hAnsi="Verdana" w:cs="Verdana"/>
        </w:rPr>
      </w:pPr>
    </w:p>
    <w:p w:rsidR="007218A9" w:rsidRDefault="007218A9" w:rsidP="008B5283">
      <w:pPr>
        <w:pStyle w:val="BodyText"/>
        <w:tabs>
          <w:tab w:val="left" w:pos="284"/>
          <w:tab w:val="left" w:pos="993"/>
          <w:tab w:val="left" w:pos="2268"/>
        </w:tabs>
        <w:spacing w:after="0"/>
        <w:ind w:left="2160" w:hanging="2160"/>
        <w:rPr>
          <w:rFonts w:ascii="Verdana" w:hAnsi="Verdana" w:cs="Verdana"/>
        </w:rPr>
      </w:pPr>
      <w:r>
        <w:rPr>
          <w:rFonts w:ascii="Verdana" w:hAnsi="Verdana" w:cs="Verdana"/>
        </w:rPr>
        <w:tab/>
      </w:r>
      <w:r>
        <w:rPr>
          <w:rFonts w:ascii="Verdana" w:hAnsi="Verdana" w:cs="Verdana"/>
        </w:rPr>
        <w:tab/>
      </w:r>
      <w:r>
        <w:rPr>
          <w:rFonts w:ascii="Verdana" w:hAnsi="Verdana" w:cs="Verdana"/>
        </w:rPr>
        <w:tab/>
      </w:r>
      <w:r w:rsidRPr="007218A9">
        <w:rPr>
          <w:rFonts w:ascii="Verdana" w:hAnsi="Verdana" w:cs="Verdana"/>
          <w:u w:val="single"/>
        </w:rPr>
        <w:t>Community Speedwatch</w:t>
      </w:r>
      <w:r>
        <w:rPr>
          <w:rFonts w:ascii="Verdana" w:hAnsi="Verdana" w:cs="Verdana"/>
        </w:rPr>
        <w:t xml:space="preserve">: Cllr. Massey has not yet been able to arrange for the police to come along to refresh the memories of the people involved in the use of the speed gun. </w:t>
      </w:r>
    </w:p>
    <w:p w:rsidR="007218A9" w:rsidRDefault="00116FE9" w:rsidP="008B5283">
      <w:pPr>
        <w:pStyle w:val="BodyText"/>
        <w:tabs>
          <w:tab w:val="left" w:pos="284"/>
          <w:tab w:val="left" w:pos="993"/>
          <w:tab w:val="left" w:pos="2268"/>
        </w:tabs>
        <w:spacing w:after="0"/>
        <w:ind w:left="2160" w:hanging="2160"/>
        <w:rPr>
          <w:rFonts w:ascii="Verdana" w:hAnsi="Verdana" w:cs="Verdana"/>
          <w:b/>
        </w:rPr>
      </w:pPr>
      <w:r>
        <w:rPr>
          <w:rFonts w:ascii="Verdana" w:hAnsi="Verdana" w:cs="Verdana"/>
        </w:rPr>
        <w:tab/>
      </w:r>
      <w:r>
        <w:rPr>
          <w:rFonts w:ascii="Verdana" w:hAnsi="Verdana" w:cs="Verdana"/>
        </w:rPr>
        <w:tab/>
      </w:r>
      <w:r>
        <w:rPr>
          <w:rFonts w:ascii="Verdana" w:hAnsi="Verdana" w:cs="Verdana"/>
        </w:rPr>
        <w:tab/>
      </w:r>
      <w:r w:rsidRPr="00116FE9">
        <w:rPr>
          <w:rFonts w:ascii="Verdana" w:hAnsi="Verdana" w:cs="Verdana"/>
          <w:b/>
        </w:rPr>
        <w:t>Cllr.</w:t>
      </w:r>
      <w:r>
        <w:rPr>
          <w:rFonts w:ascii="Verdana" w:hAnsi="Verdana" w:cs="Verdana"/>
          <w:b/>
        </w:rPr>
        <w:t xml:space="preserve"> </w:t>
      </w:r>
      <w:r w:rsidRPr="00116FE9">
        <w:rPr>
          <w:rFonts w:ascii="Verdana" w:hAnsi="Verdana" w:cs="Verdana"/>
          <w:b/>
        </w:rPr>
        <w:t>Massey to action</w:t>
      </w:r>
    </w:p>
    <w:p w:rsidR="00116FE9" w:rsidRPr="00116FE9" w:rsidRDefault="00116FE9" w:rsidP="008B5283">
      <w:pPr>
        <w:pStyle w:val="BodyText"/>
        <w:tabs>
          <w:tab w:val="left" w:pos="284"/>
          <w:tab w:val="left" w:pos="993"/>
          <w:tab w:val="left" w:pos="2268"/>
        </w:tabs>
        <w:spacing w:after="0"/>
        <w:ind w:left="2160" w:hanging="2160"/>
        <w:rPr>
          <w:rFonts w:ascii="Verdana" w:hAnsi="Verdana" w:cs="Verdana"/>
          <w:b/>
        </w:rPr>
      </w:pPr>
    </w:p>
    <w:p w:rsidR="00116FE9" w:rsidRDefault="007218A9" w:rsidP="008B5283">
      <w:pPr>
        <w:pStyle w:val="BodyText"/>
        <w:tabs>
          <w:tab w:val="left" w:pos="284"/>
          <w:tab w:val="left" w:pos="993"/>
          <w:tab w:val="left" w:pos="2268"/>
        </w:tabs>
        <w:spacing w:after="0"/>
        <w:ind w:left="2160" w:hanging="2160"/>
        <w:rPr>
          <w:rFonts w:ascii="Verdana" w:hAnsi="Verdana" w:cs="Verdana"/>
        </w:rPr>
      </w:pPr>
      <w:r>
        <w:rPr>
          <w:rFonts w:ascii="Verdana" w:hAnsi="Verdana" w:cs="Verdana"/>
        </w:rPr>
        <w:lastRenderedPageBreak/>
        <w:tab/>
      </w:r>
      <w:r>
        <w:rPr>
          <w:rFonts w:ascii="Verdana" w:hAnsi="Verdana" w:cs="Verdana"/>
        </w:rPr>
        <w:tab/>
      </w:r>
      <w:r>
        <w:rPr>
          <w:rFonts w:ascii="Verdana" w:hAnsi="Verdana" w:cs="Verdana"/>
        </w:rPr>
        <w:tab/>
      </w:r>
      <w:r w:rsidRPr="007218A9">
        <w:rPr>
          <w:rFonts w:ascii="Verdana" w:hAnsi="Verdana" w:cs="Verdana"/>
          <w:u w:val="single"/>
        </w:rPr>
        <w:t>Parking</w:t>
      </w:r>
      <w:r>
        <w:rPr>
          <w:rFonts w:ascii="Verdana" w:hAnsi="Verdana" w:cs="Verdana"/>
        </w:rPr>
        <w:t xml:space="preserve">: The question of notices on cars to deter owners from parking by the bridge in Station Road arose and Cllr. Massey agreed to </w:t>
      </w:r>
      <w:r w:rsidR="003764A9">
        <w:rPr>
          <w:rFonts w:ascii="Verdana" w:hAnsi="Verdana" w:cs="Verdana"/>
        </w:rPr>
        <w:t xml:space="preserve">draft a notice and </w:t>
      </w:r>
      <w:r>
        <w:rPr>
          <w:rFonts w:ascii="Verdana" w:hAnsi="Verdana" w:cs="Verdana"/>
        </w:rPr>
        <w:t>have some printed and place them under windscreen wipers.</w:t>
      </w:r>
    </w:p>
    <w:p w:rsidR="007218A9" w:rsidRDefault="00116FE9" w:rsidP="008B5283">
      <w:pPr>
        <w:pStyle w:val="BodyText"/>
        <w:tabs>
          <w:tab w:val="left" w:pos="284"/>
          <w:tab w:val="left" w:pos="993"/>
          <w:tab w:val="left" w:pos="2268"/>
        </w:tabs>
        <w:spacing w:after="0"/>
        <w:ind w:left="2160" w:hanging="2160"/>
        <w:rPr>
          <w:rFonts w:ascii="Verdana" w:hAnsi="Verdana" w:cs="Verdana"/>
          <w:b/>
        </w:rPr>
      </w:pPr>
      <w:r>
        <w:rPr>
          <w:rFonts w:ascii="Verdana" w:hAnsi="Verdana" w:cs="Verdana"/>
        </w:rPr>
        <w:tab/>
      </w:r>
      <w:r>
        <w:rPr>
          <w:rFonts w:ascii="Verdana" w:hAnsi="Verdana" w:cs="Verdana"/>
        </w:rPr>
        <w:tab/>
      </w:r>
      <w:r>
        <w:rPr>
          <w:rFonts w:ascii="Verdana" w:hAnsi="Verdana" w:cs="Verdana"/>
        </w:rPr>
        <w:tab/>
      </w:r>
      <w:r w:rsidRPr="00116FE9">
        <w:rPr>
          <w:rFonts w:ascii="Verdana" w:hAnsi="Verdana" w:cs="Verdana"/>
          <w:b/>
        </w:rPr>
        <w:t>Cllr. Massey to action</w:t>
      </w:r>
      <w:r w:rsidR="007218A9" w:rsidRPr="00116FE9">
        <w:rPr>
          <w:rFonts w:ascii="Verdana" w:hAnsi="Verdana" w:cs="Verdana"/>
          <w:b/>
        </w:rPr>
        <w:t xml:space="preserve"> </w:t>
      </w:r>
    </w:p>
    <w:p w:rsidR="00116FE9" w:rsidRPr="00116FE9" w:rsidRDefault="00116FE9" w:rsidP="008B5283">
      <w:pPr>
        <w:pStyle w:val="BodyText"/>
        <w:tabs>
          <w:tab w:val="left" w:pos="284"/>
          <w:tab w:val="left" w:pos="993"/>
          <w:tab w:val="left" w:pos="2268"/>
        </w:tabs>
        <w:spacing w:after="0"/>
        <w:ind w:left="2160" w:hanging="2160"/>
        <w:rPr>
          <w:rFonts w:ascii="Verdana" w:hAnsi="Verdana" w:cs="Verdana"/>
          <w:b/>
        </w:rPr>
      </w:pPr>
    </w:p>
    <w:p w:rsidR="007218A9" w:rsidRDefault="007218A9" w:rsidP="008B5283">
      <w:pPr>
        <w:pStyle w:val="BodyText"/>
        <w:tabs>
          <w:tab w:val="left" w:pos="284"/>
          <w:tab w:val="left" w:pos="993"/>
          <w:tab w:val="left" w:pos="2268"/>
        </w:tabs>
        <w:spacing w:after="0"/>
        <w:ind w:left="2160" w:hanging="2160"/>
        <w:rPr>
          <w:rFonts w:ascii="Verdana" w:hAnsi="Verdana" w:cs="Verdana"/>
        </w:rPr>
      </w:pPr>
      <w:r>
        <w:rPr>
          <w:rFonts w:ascii="Verdana" w:hAnsi="Verdana" w:cs="Verdana"/>
        </w:rPr>
        <w:tab/>
      </w:r>
      <w:r>
        <w:rPr>
          <w:rFonts w:ascii="Verdana" w:hAnsi="Verdana" w:cs="Verdana"/>
        </w:rPr>
        <w:tab/>
      </w:r>
      <w:r>
        <w:rPr>
          <w:rFonts w:ascii="Verdana" w:hAnsi="Verdana" w:cs="Verdana"/>
        </w:rPr>
        <w:tab/>
      </w:r>
      <w:r w:rsidRPr="007218A9">
        <w:rPr>
          <w:rFonts w:ascii="Verdana" w:hAnsi="Verdana" w:cs="Verdana"/>
          <w:u w:val="single"/>
        </w:rPr>
        <w:t>Wilmcote School Safety Zone</w:t>
      </w:r>
      <w:r>
        <w:rPr>
          <w:rFonts w:ascii="Verdana" w:hAnsi="Verdana" w:cs="Verdana"/>
        </w:rPr>
        <w:t xml:space="preserve">: Cllr. Ray and Cllr. Cargill </w:t>
      </w:r>
      <w:r w:rsidR="00FF12DC">
        <w:rPr>
          <w:rFonts w:ascii="Verdana" w:hAnsi="Verdana" w:cs="Verdana"/>
        </w:rPr>
        <w:t>had a site meeting on the 9</w:t>
      </w:r>
      <w:r w:rsidR="00FF12DC" w:rsidRPr="00FF12DC">
        <w:rPr>
          <w:rFonts w:ascii="Verdana" w:hAnsi="Verdana" w:cs="Verdana"/>
          <w:vertAlign w:val="superscript"/>
        </w:rPr>
        <w:t>th</w:t>
      </w:r>
      <w:r w:rsidR="00FF12DC">
        <w:rPr>
          <w:rFonts w:ascii="Verdana" w:hAnsi="Verdana" w:cs="Verdana"/>
        </w:rPr>
        <w:t xml:space="preserve"> May with the Headteacher and Amy Neeves, Boon Architects, to discuss plans to improve pavement access.  Cllr. Ray circulated a report to all members of the Council ahead of the meeting for their information.</w:t>
      </w:r>
    </w:p>
    <w:p w:rsidR="00FF12DC" w:rsidRDefault="00FF12DC" w:rsidP="008B5283">
      <w:pPr>
        <w:pStyle w:val="BodyText"/>
        <w:tabs>
          <w:tab w:val="left" w:pos="284"/>
          <w:tab w:val="left" w:pos="993"/>
          <w:tab w:val="left" w:pos="2268"/>
        </w:tabs>
        <w:spacing w:after="0"/>
        <w:ind w:left="2160" w:hanging="2160"/>
        <w:rPr>
          <w:rFonts w:ascii="Verdana" w:hAnsi="Verdana" w:cs="Verdana"/>
        </w:rPr>
      </w:pPr>
    </w:p>
    <w:p w:rsidR="00FF12DC" w:rsidRDefault="00FF12DC" w:rsidP="008B5283">
      <w:pPr>
        <w:pStyle w:val="BodyText"/>
        <w:tabs>
          <w:tab w:val="left" w:pos="284"/>
          <w:tab w:val="left" w:pos="993"/>
          <w:tab w:val="left" w:pos="2268"/>
        </w:tabs>
        <w:spacing w:after="0"/>
        <w:ind w:left="2160" w:hanging="2160"/>
        <w:rPr>
          <w:rFonts w:ascii="Verdana" w:hAnsi="Verdana" w:cs="Verdana"/>
        </w:rPr>
      </w:pPr>
      <w:r>
        <w:rPr>
          <w:rFonts w:ascii="Verdana" w:hAnsi="Verdana" w:cs="Verdana"/>
        </w:rPr>
        <w:tab/>
      </w:r>
      <w:r>
        <w:rPr>
          <w:rFonts w:ascii="Verdana" w:hAnsi="Verdana" w:cs="Verdana"/>
        </w:rPr>
        <w:tab/>
      </w:r>
      <w:r>
        <w:rPr>
          <w:rFonts w:ascii="Verdana" w:hAnsi="Verdana" w:cs="Verdana"/>
        </w:rPr>
        <w:tab/>
      </w:r>
      <w:r w:rsidRPr="00FF12DC">
        <w:rPr>
          <w:rFonts w:ascii="Verdana" w:hAnsi="Verdana" w:cs="Verdana"/>
          <w:u w:val="single"/>
        </w:rPr>
        <w:t>Shakespeare Trust</w:t>
      </w:r>
      <w:r>
        <w:rPr>
          <w:rFonts w:ascii="Verdana" w:hAnsi="Verdana" w:cs="Verdana"/>
        </w:rPr>
        <w:t xml:space="preserve"> proposal for car park extension: Abi Moore has asked if they can attend the next Parish Council in July to talk through some suggestions. It was agreed that this would be useful and the Clerk was asked to invite both Abi and Mark to attend.</w:t>
      </w:r>
    </w:p>
    <w:p w:rsidR="0016061C" w:rsidRPr="0016061C" w:rsidRDefault="0016061C" w:rsidP="008B5283">
      <w:pPr>
        <w:pStyle w:val="BodyText"/>
        <w:tabs>
          <w:tab w:val="left" w:pos="284"/>
          <w:tab w:val="left" w:pos="993"/>
          <w:tab w:val="left" w:pos="2268"/>
        </w:tabs>
        <w:spacing w:after="0"/>
        <w:ind w:left="2160" w:hanging="2160"/>
        <w:rPr>
          <w:rFonts w:ascii="Verdana" w:hAnsi="Verdana" w:cs="Verdana"/>
          <w:b/>
        </w:rPr>
      </w:pPr>
      <w:r>
        <w:rPr>
          <w:rFonts w:ascii="Verdana" w:hAnsi="Verdana" w:cs="Verdana"/>
        </w:rPr>
        <w:tab/>
      </w:r>
      <w:r>
        <w:rPr>
          <w:rFonts w:ascii="Verdana" w:hAnsi="Verdana" w:cs="Verdana"/>
        </w:rPr>
        <w:tab/>
      </w:r>
      <w:r>
        <w:rPr>
          <w:rFonts w:ascii="Verdana" w:hAnsi="Verdana" w:cs="Verdana"/>
        </w:rPr>
        <w:tab/>
      </w:r>
      <w:r w:rsidRPr="0016061C">
        <w:rPr>
          <w:rFonts w:ascii="Verdana" w:hAnsi="Verdana" w:cs="Verdana"/>
          <w:b/>
        </w:rPr>
        <w:t>Clerk to action</w:t>
      </w:r>
    </w:p>
    <w:p w:rsidR="00FF12DC" w:rsidRDefault="00FF12DC" w:rsidP="008B5283">
      <w:pPr>
        <w:pStyle w:val="BodyText"/>
        <w:tabs>
          <w:tab w:val="left" w:pos="284"/>
          <w:tab w:val="left" w:pos="993"/>
          <w:tab w:val="left" w:pos="2268"/>
        </w:tabs>
        <w:spacing w:after="0"/>
        <w:ind w:left="2160" w:hanging="2160"/>
        <w:rPr>
          <w:rFonts w:ascii="Verdana" w:hAnsi="Verdana" w:cs="Verdana"/>
        </w:rPr>
      </w:pPr>
    </w:p>
    <w:p w:rsidR="008B5283" w:rsidRPr="00596A8F" w:rsidRDefault="00FF12DC" w:rsidP="00596A8F">
      <w:pPr>
        <w:pStyle w:val="BodyText"/>
        <w:tabs>
          <w:tab w:val="left" w:pos="284"/>
          <w:tab w:val="left" w:pos="993"/>
          <w:tab w:val="left" w:pos="2268"/>
        </w:tabs>
        <w:spacing w:after="0"/>
        <w:ind w:left="2160" w:hanging="2160"/>
        <w:rPr>
          <w:rFonts w:ascii="Verdana" w:hAnsi="Verdana" w:cs="Verdana"/>
          <w:u w:val="single"/>
        </w:rPr>
      </w:pPr>
      <w:r>
        <w:rPr>
          <w:rFonts w:ascii="Verdana" w:hAnsi="Verdana" w:cs="Verdana"/>
        </w:rPr>
        <w:tab/>
      </w:r>
      <w:r>
        <w:rPr>
          <w:rFonts w:ascii="Verdana" w:hAnsi="Verdana" w:cs="Verdana"/>
        </w:rPr>
        <w:tab/>
      </w:r>
      <w:r>
        <w:rPr>
          <w:rFonts w:ascii="Verdana" w:hAnsi="Verdana" w:cs="Verdana"/>
        </w:rPr>
        <w:tab/>
      </w:r>
      <w:r w:rsidRPr="00FF12DC">
        <w:rPr>
          <w:rFonts w:ascii="Verdana" w:hAnsi="Verdana" w:cs="Verdana"/>
          <w:u w:val="single"/>
        </w:rPr>
        <w:t>The Green</w:t>
      </w:r>
      <w:r w:rsidRPr="00FF12DC">
        <w:rPr>
          <w:rFonts w:ascii="Verdana" w:hAnsi="Verdana" w:cs="Verdana"/>
        </w:rPr>
        <w:t xml:space="preserve">: </w:t>
      </w:r>
      <w:r>
        <w:rPr>
          <w:rFonts w:ascii="Verdana" w:hAnsi="Verdana" w:cs="Verdana"/>
        </w:rPr>
        <w:t xml:space="preserve">Unfortunately </w:t>
      </w:r>
      <w:r w:rsidRPr="00FF12DC">
        <w:rPr>
          <w:rFonts w:ascii="Verdana" w:hAnsi="Verdana" w:cs="Verdana"/>
        </w:rPr>
        <w:t>Mr. Wheeler</w:t>
      </w:r>
      <w:r>
        <w:rPr>
          <w:rFonts w:ascii="Verdana" w:hAnsi="Verdana" w:cs="Verdana"/>
        </w:rPr>
        <w:t xml:space="preserve"> advised the Clerk that he would no longer be able to continue mowing this area. Mr. Compton and his son Harry have agreed to take it on</w:t>
      </w:r>
      <w:r w:rsidR="00D826D7">
        <w:rPr>
          <w:rFonts w:ascii="Verdana" w:hAnsi="Verdana" w:cs="Verdana"/>
        </w:rPr>
        <w:t xml:space="preserve"> and quoted £25.00 per cut. This was agreed electronically in order to get the mowing underway promptly. Both have Public Liability insurance cover.</w:t>
      </w:r>
      <w:r w:rsidRPr="00FF12DC">
        <w:rPr>
          <w:rFonts w:ascii="Verdana" w:hAnsi="Verdana" w:cs="Verdana"/>
          <w:u w:val="single"/>
        </w:rPr>
        <w:t xml:space="preserve"> </w:t>
      </w:r>
    </w:p>
    <w:p w:rsidR="008B5283" w:rsidRDefault="008B5283" w:rsidP="00A0792B">
      <w:pPr>
        <w:pStyle w:val="BodyText"/>
        <w:tabs>
          <w:tab w:val="left" w:pos="284"/>
          <w:tab w:val="left" w:pos="993"/>
          <w:tab w:val="left" w:pos="2155"/>
        </w:tabs>
        <w:spacing w:after="0"/>
        <w:ind w:left="2160" w:hanging="2160"/>
        <w:rPr>
          <w:rFonts w:ascii="Verdana" w:hAnsi="Verdana" w:cs="Verdana"/>
          <w:b/>
        </w:rPr>
      </w:pPr>
    </w:p>
    <w:p w:rsidR="00A0792B" w:rsidRDefault="00AA3E56" w:rsidP="00A0792B">
      <w:pPr>
        <w:pStyle w:val="BodyText"/>
        <w:tabs>
          <w:tab w:val="left" w:pos="284"/>
          <w:tab w:val="left" w:pos="993"/>
          <w:tab w:val="left" w:pos="2155"/>
        </w:tabs>
        <w:spacing w:after="0"/>
        <w:ind w:left="2160" w:hanging="2160"/>
        <w:rPr>
          <w:rFonts w:ascii="Verdana" w:hAnsi="Verdana" w:cs="Verdana"/>
          <w:b/>
        </w:rPr>
      </w:pPr>
      <w:r>
        <w:rPr>
          <w:rFonts w:ascii="Verdana" w:hAnsi="Verdana" w:cs="Verdana"/>
          <w:b/>
        </w:rPr>
        <w:t xml:space="preserve"> </w:t>
      </w:r>
      <w:r w:rsidR="00596A8F">
        <w:rPr>
          <w:rFonts w:ascii="Verdana" w:hAnsi="Verdana" w:cs="Verdana"/>
          <w:b/>
        </w:rPr>
        <w:t xml:space="preserve">10. </w:t>
      </w:r>
      <w:r w:rsidR="00A0792B" w:rsidRPr="00A0792B">
        <w:rPr>
          <w:rFonts w:ascii="Verdana" w:hAnsi="Verdana" w:cs="Verdana"/>
          <w:b/>
        </w:rPr>
        <w:t>Correspondence</w:t>
      </w:r>
      <w:r w:rsidR="00A0792B">
        <w:rPr>
          <w:rFonts w:ascii="Verdana" w:hAnsi="Verdana" w:cs="Verdana"/>
          <w:b/>
        </w:rPr>
        <w:t xml:space="preserve"> received:</w:t>
      </w:r>
    </w:p>
    <w:p w:rsidR="00A0792B" w:rsidRDefault="00A0792B" w:rsidP="00A0792B">
      <w:pPr>
        <w:pStyle w:val="BodyText"/>
        <w:tabs>
          <w:tab w:val="left" w:pos="284"/>
          <w:tab w:val="left" w:pos="993"/>
          <w:tab w:val="left" w:pos="2155"/>
        </w:tabs>
        <w:spacing w:after="0"/>
        <w:ind w:left="2160" w:hanging="2160"/>
        <w:rPr>
          <w:rFonts w:ascii="Verdana" w:hAnsi="Verdana" w:cs="Verdana"/>
          <w:b/>
        </w:rPr>
      </w:pPr>
    </w:p>
    <w:p w:rsidR="00596A8F" w:rsidRPr="0003176C" w:rsidRDefault="00596A8F" w:rsidP="00596A8F">
      <w:pPr>
        <w:ind w:left="928"/>
        <w:rPr>
          <w:rFonts w:ascii="Verdana" w:hAnsi="Verdana" w:cs="Arial"/>
          <w:color w:val="000000"/>
        </w:rPr>
      </w:pPr>
      <w:r>
        <w:rPr>
          <w:rFonts w:ascii="Verdana" w:hAnsi="Verdana" w:cs="Verdana"/>
          <w:b/>
        </w:rPr>
        <w:tab/>
      </w:r>
      <w:r w:rsidR="00E04920">
        <w:rPr>
          <w:rFonts w:ascii="Verdana" w:hAnsi="Verdana"/>
          <w:bCs/>
        </w:rPr>
        <w:t xml:space="preserve"> </w:t>
      </w:r>
      <w:r w:rsidRPr="0003176C">
        <w:rPr>
          <w:rFonts w:ascii="Verdana" w:hAnsi="Verdana" w:cs="Arial"/>
          <w:color w:val="000000"/>
        </w:rPr>
        <w:t>- WALC notification of revised pay-scales to be implemented from 1</w:t>
      </w:r>
      <w:r w:rsidRPr="0003176C">
        <w:rPr>
          <w:rFonts w:ascii="Verdana" w:hAnsi="Verdana" w:cs="Arial"/>
          <w:color w:val="000000"/>
          <w:vertAlign w:val="superscript"/>
        </w:rPr>
        <w:t>st</w:t>
      </w:r>
      <w:r w:rsidRPr="0003176C">
        <w:rPr>
          <w:rFonts w:ascii="Verdana" w:hAnsi="Verdana" w:cs="Arial"/>
          <w:color w:val="000000"/>
        </w:rPr>
        <w:t xml:space="preserve"> April </w:t>
      </w:r>
      <w:r>
        <w:rPr>
          <w:rFonts w:ascii="Verdana" w:hAnsi="Verdana" w:cs="Arial"/>
          <w:color w:val="000000"/>
        </w:rPr>
        <w:tab/>
        <w:t xml:space="preserve">   </w:t>
      </w:r>
      <w:r w:rsidRPr="0003176C">
        <w:rPr>
          <w:rFonts w:ascii="Verdana" w:hAnsi="Verdana" w:cs="Arial"/>
          <w:color w:val="000000"/>
        </w:rPr>
        <w:t>2018.</w:t>
      </w:r>
    </w:p>
    <w:p w:rsidR="00596A8F" w:rsidRDefault="00596A8F" w:rsidP="00596A8F">
      <w:pPr>
        <w:tabs>
          <w:tab w:val="left" w:pos="426"/>
        </w:tabs>
        <w:rPr>
          <w:rFonts w:ascii="Verdana" w:hAnsi="Verdana" w:cs="Tahoma"/>
          <w:color w:val="000000"/>
        </w:rPr>
      </w:pPr>
      <w:r>
        <w:rPr>
          <w:rFonts w:ascii="Verdana" w:hAnsi="Verdana" w:cs="Tahoma"/>
          <w:color w:val="000000"/>
        </w:rPr>
        <w:tab/>
      </w:r>
      <w:r>
        <w:rPr>
          <w:rFonts w:ascii="Verdana" w:hAnsi="Verdana" w:cs="Tahoma"/>
          <w:color w:val="000000"/>
        </w:rPr>
        <w:tab/>
        <w:t xml:space="preserve">  </w:t>
      </w:r>
      <w:r>
        <w:rPr>
          <w:rFonts w:ascii="Verdana" w:hAnsi="Verdana" w:cs="Tahoma"/>
          <w:color w:val="000000"/>
        </w:rPr>
        <w:tab/>
        <w:t xml:space="preserve"> - Copy of Village Hall accounts year ending 31</w:t>
      </w:r>
      <w:r w:rsidRPr="001B6D9E">
        <w:rPr>
          <w:rFonts w:ascii="Verdana" w:hAnsi="Verdana" w:cs="Tahoma"/>
          <w:color w:val="000000"/>
          <w:vertAlign w:val="superscript"/>
        </w:rPr>
        <w:t>st</w:t>
      </w:r>
      <w:r>
        <w:rPr>
          <w:rFonts w:ascii="Verdana" w:hAnsi="Verdana" w:cs="Tahoma"/>
          <w:color w:val="000000"/>
        </w:rPr>
        <w:t xml:space="preserve"> December 2017 for </w:t>
      </w:r>
      <w:r>
        <w:rPr>
          <w:rFonts w:ascii="Verdana" w:hAnsi="Verdana" w:cs="Tahoma"/>
          <w:color w:val="000000"/>
        </w:rPr>
        <w:tab/>
      </w:r>
      <w:r>
        <w:rPr>
          <w:rFonts w:ascii="Verdana" w:hAnsi="Verdana" w:cs="Tahoma"/>
          <w:color w:val="000000"/>
        </w:rPr>
        <w:tab/>
      </w:r>
      <w:r>
        <w:rPr>
          <w:rFonts w:ascii="Verdana" w:hAnsi="Verdana" w:cs="Tahoma"/>
          <w:color w:val="000000"/>
        </w:rPr>
        <w:tab/>
      </w:r>
      <w:r>
        <w:rPr>
          <w:rFonts w:ascii="Verdana" w:hAnsi="Verdana" w:cs="Tahoma"/>
          <w:color w:val="000000"/>
        </w:rPr>
        <w:tab/>
        <w:t xml:space="preserve">   information.</w:t>
      </w:r>
    </w:p>
    <w:p w:rsidR="00596A8F" w:rsidRDefault="00596A8F" w:rsidP="00596A8F">
      <w:pPr>
        <w:tabs>
          <w:tab w:val="left" w:pos="426"/>
        </w:tabs>
        <w:rPr>
          <w:rFonts w:ascii="Verdana" w:hAnsi="Verdana" w:cs="Tahoma"/>
          <w:color w:val="000000"/>
        </w:rPr>
      </w:pPr>
      <w:r>
        <w:rPr>
          <w:rFonts w:ascii="Verdana" w:hAnsi="Verdana" w:cs="Tahoma"/>
          <w:color w:val="000000"/>
        </w:rPr>
        <w:tab/>
      </w:r>
      <w:r>
        <w:rPr>
          <w:rFonts w:ascii="Verdana" w:hAnsi="Verdana" w:cs="Tahoma"/>
          <w:color w:val="000000"/>
        </w:rPr>
        <w:tab/>
        <w:t xml:space="preserve">  </w:t>
      </w:r>
      <w:r>
        <w:rPr>
          <w:rFonts w:ascii="Verdana" w:hAnsi="Verdana" w:cs="Tahoma"/>
          <w:color w:val="000000"/>
        </w:rPr>
        <w:tab/>
        <w:t xml:space="preserve"> - The Queens Award for Voluntary Services invitation.</w:t>
      </w:r>
    </w:p>
    <w:p w:rsidR="00596A8F" w:rsidRDefault="00596A8F" w:rsidP="00596A8F">
      <w:pPr>
        <w:tabs>
          <w:tab w:val="left" w:pos="426"/>
        </w:tabs>
        <w:rPr>
          <w:rFonts w:ascii="Verdana" w:hAnsi="Verdana" w:cs="Tahoma"/>
          <w:color w:val="000000"/>
        </w:rPr>
      </w:pPr>
      <w:r>
        <w:rPr>
          <w:rFonts w:ascii="Verdana" w:hAnsi="Verdana" w:cs="Tahoma"/>
          <w:color w:val="000000"/>
        </w:rPr>
        <w:tab/>
      </w:r>
      <w:r>
        <w:rPr>
          <w:rFonts w:ascii="Verdana" w:hAnsi="Verdana" w:cs="Tahoma"/>
          <w:color w:val="000000"/>
        </w:rPr>
        <w:tab/>
      </w:r>
      <w:r>
        <w:rPr>
          <w:rFonts w:ascii="Verdana" w:hAnsi="Verdana" w:cs="Tahoma"/>
          <w:color w:val="000000"/>
        </w:rPr>
        <w:tab/>
        <w:t xml:space="preserve"> - Advance notification of Cycle Event.</w:t>
      </w:r>
    </w:p>
    <w:p w:rsidR="00596A8F" w:rsidRDefault="00596A8F" w:rsidP="00596A8F">
      <w:pPr>
        <w:tabs>
          <w:tab w:val="left" w:pos="426"/>
        </w:tabs>
        <w:rPr>
          <w:rFonts w:ascii="Verdana" w:hAnsi="Verdana" w:cs="Tahoma"/>
          <w:color w:val="000000"/>
        </w:rPr>
      </w:pPr>
      <w:r>
        <w:rPr>
          <w:rFonts w:ascii="Verdana" w:hAnsi="Verdana" w:cs="Tahoma"/>
          <w:color w:val="000000"/>
        </w:rPr>
        <w:tab/>
      </w:r>
      <w:r>
        <w:rPr>
          <w:rFonts w:ascii="Verdana" w:hAnsi="Verdana" w:cs="Tahoma"/>
          <w:color w:val="000000"/>
        </w:rPr>
        <w:tab/>
        <w:t xml:space="preserve">   </w:t>
      </w:r>
      <w:r>
        <w:rPr>
          <w:rFonts w:ascii="Verdana" w:hAnsi="Verdana" w:cs="Tahoma"/>
          <w:color w:val="000000"/>
        </w:rPr>
        <w:tab/>
        <w:t xml:space="preserve"> - Grant funding opportunity – Armed Forces Covenant Fund Trust.</w:t>
      </w:r>
    </w:p>
    <w:p w:rsidR="00C55B69" w:rsidRDefault="00AA3E56" w:rsidP="00596A8F">
      <w:pPr>
        <w:tabs>
          <w:tab w:val="left" w:pos="426"/>
        </w:tabs>
        <w:rPr>
          <w:rFonts w:ascii="Verdana" w:hAnsi="Verdana" w:cs="Tahoma"/>
          <w:b/>
        </w:rPr>
      </w:pPr>
      <w:r>
        <w:rPr>
          <w:rFonts w:ascii="Verdana" w:hAnsi="Verdana" w:cs="Tahoma"/>
          <w:b/>
        </w:rPr>
        <w:t xml:space="preserve"> </w:t>
      </w:r>
      <w:r w:rsidR="00596A8F">
        <w:rPr>
          <w:rFonts w:ascii="Verdana" w:hAnsi="Verdana" w:cs="Tahoma"/>
          <w:b/>
        </w:rPr>
        <w:t>11</w:t>
      </w:r>
      <w:r w:rsidR="007255E7" w:rsidRPr="00BF38BE">
        <w:rPr>
          <w:rFonts w:ascii="Verdana" w:hAnsi="Verdana" w:cs="Tahoma"/>
          <w:b/>
        </w:rPr>
        <w:t xml:space="preserve">. </w:t>
      </w:r>
      <w:r w:rsidR="00596A8F">
        <w:rPr>
          <w:rFonts w:ascii="Verdana" w:hAnsi="Verdana" w:cs="Tahoma"/>
          <w:b/>
        </w:rPr>
        <w:t>Insurance renewal:</w:t>
      </w:r>
    </w:p>
    <w:p w:rsidR="00116FE9" w:rsidRDefault="00596A8F" w:rsidP="00EE4C75">
      <w:pPr>
        <w:tabs>
          <w:tab w:val="left" w:pos="426"/>
        </w:tabs>
        <w:spacing w:after="0"/>
        <w:rPr>
          <w:rFonts w:ascii="Verdana" w:hAnsi="Verdana" w:cs="Tahoma"/>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Pr="00596A8F">
        <w:rPr>
          <w:rFonts w:ascii="Verdana" w:hAnsi="Verdana" w:cs="Tahoma"/>
        </w:rPr>
        <w:t>The long term</w:t>
      </w:r>
      <w:r>
        <w:rPr>
          <w:rFonts w:ascii="Verdana" w:hAnsi="Verdana" w:cs="Tahoma"/>
        </w:rPr>
        <w:t xml:space="preserve"> insurance cover is due for renewal on 1</w:t>
      </w:r>
      <w:r w:rsidRPr="00596A8F">
        <w:rPr>
          <w:rFonts w:ascii="Verdana" w:hAnsi="Verdana" w:cs="Tahoma"/>
          <w:vertAlign w:val="superscript"/>
        </w:rPr>
        <w:t>st</w:t>
      </w:r>
      <w:r>
        <w:rPr>
          <w:rFonts w:ascii="Verdana" w:hAnsi="Verdana" w:cs="Tahoma"/>
        </w:rPr>
        <w:t xml:space="preserve"> June 2018.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Details and quotes from three Insurance companies were provided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by Came &amp; Co. and these were circulated to Councillors in advance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of the meeting for consideration. Councillor Shilvock queried the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wording in the Inspire documents as they differed from the details </w:t>
      </w:r>
      <w:r>
        <w:rPr>
          <w:rFonts w:ascii="Verdana" w:hAnsi="Verdana" w:cs="Tahoma"/>
        </w:rPr>
        <w:tab/>
      </w:r>
      <w:r>
        <w:rPr>
          <w:rFonts w:ascii="Verdana" w:hAnsi="Verdana" w:cs="Tahoma"/>
        </w:rPr>
        <w:tab/>
      </w:r>
      <w:r>
        <w:rPr>
          <w:rFonts w:ascii="Verdana" w:hAnsi="Verdana" w:cs="Tahoma"/>
        </w:rPr>
        <w:tab/>
      </w:r>
      <w:r>
        <w:rPr>
          <w:rFonts w:ascii="Verdana" w:hAnsi="Verdana" w:cs="Tahoma"/>
        </w:rPr>
        <w:tab/>
        <w:t>in the accompanying email, thought to be a typing error</w:t>
      </w:r>
      <w:r w:rsidR="00AA3E56">
        <w:rPr>
          <w:rFonts w:ascii="Verdana" w:hAnsi="Verdana" w:cs="Tahoma"/>
        </w:rPr>
        <w:t xml:space="preserve">. Subject to </w:t>
      </w:r>
      <w:r w:rsidR="00AA3E56">
        <w:rPr>
          <w:rFonts w:ascii="Verdana" w:hAnsi="Verdana" w:cs="Tahoma"/>
        </w:rPr>
        <w:tab/>
      </w:r>
      <w:r w:rsidR="00AA3E56">
        <w:rPr>
          <w:rFonts w:ascii="Verdana" w:hAnsi="Verdana" w:cs="Tahoma"/>
        </w:rPr>
        <w:tab/>
      </w:r>
      <w:r w:rsidR="00AA3E56">
        <w:rPr>
          <w:rFonts w:ascii="Verdana" w:hAnsi="Verdana" w:cs="Tahoma"/>
        </w:rPr>
        <w:tab/>
      </w:r>
      <w:r w:rsidR="00AA3E56">
        <w:rPr>
          <w:rFonts w:ascii="Verdana" w:hAnsi="Verdana" w:cs="Tahoma"/>
        </w:rPr>
        <w:tab/>
        <w:t xml:space="preserve">clarification of that Cllr. Ray proposed we accept the Inspire quote </w:t>
      </w:r>
      <w:r w:rsidR="00AA3E56">
        <w:rPr>
          <w:rFonts w:ascii="Verdana" w:hAnsi="Verdana" w:cs="Tahoma"/>
        </w:rPr>
        <w:tab/>
      </w:r>
      <w:r w:rsidR="00AA3E56">
        <w:rPr>
          <w:rFonts w:ascii="Verdana" w:hAnsi="Verdana" w:cs="Tahoma"/>
        </w:rPr>
        <w:tab/>
      </w:r>
      <w:r w:rsidR="00AA3E56">
        <w:rPr>
          <w:rFonts w:ascii="Verdana" w:hAnsi="Verdana" w:cs="Tahoma"/>
        </w:rPr>
        <w:tab/>
      </w:r>
      <w:r w:rsidR="00AA3E56">
        <w:rPr>
          <w:rFonts w:ascii="Verdana" w:hAnsi="Verdana" w:cs="Tahoma"/>
        </w:rPr>
        <w:tab/>
        <w:t xml:space="preserve">and proceed for a further three years with this company. Cllr. </w:t>
      </w:r>
      <w:r w:rsidR="00AA3E56">
        <w:rPr>
          <w:rFonts w:ascii="Verdana" w:hAnsi="Verdana" w:cs="Tahoma"/>
        </w:rPr>
        <w:tab/>
      </w:r>
      <w:r w:rsidR="00AA3E56">
        <w:rPr>
          <w:rFonts w:ascii="Verdana" w:hAnsi="Verdana" w:cs="Tahoma"/>
        </w:rPr>
        <w:tab/>
      </w:r>
      <w:r w:rsidR="00AA3E56">
        <w:rPr>
          <w:rFonts w:ascii="Verdana" w:hAnsi="Verdana" w:cs="Tahoma"/>
        </w:rPr>
        <w:tab/>
      </w:r>
      <w:r w:rsidR="00AA3E56">
        <w:rPr>
          <w:rFonts w:ascii="Verdana" w:hAnsi="Verdana" w:cs="Tahoma"/>
        </w:rPr>
        <w:tab/>
      </w:r>
      <w:r w:rsidR="00AA3E56">
        <w:rPr>
          <w:rFonts w:ascii="Verdana" w:hAnsi="Verdana" w:cs="Tahoma"/>
        </w:rPr>
        <w:tab/>
        <w:t>Shilvock seconded the proposal and all were in agreement.</w:t>
      </w:r>
      <w:r w:rsidR="00116FE9">
        <w:rPr>
          <w:rFonts w:ascii="Verdana" w:hAnsi="Verdana" w:cs="Tahoma"/>
        </w:rPr>
        <w:t xml:space="preserve"> </w:t>
      </w:r>
    </w:p>
    <w:p w:rsidR="00596A8F" w:rsidRDefault="00116FE9" w:rsidP="00EE4C75">
      <w:pPr>
        <w:tabs>
          <w:tab w:val="left" w:pos="426"/>
        </w:tabs>
        <w:spacing w:after="0"/>
        <w:rPr>
          <w:rFonts w:ascii="Verdana" w:hAnsi="Verdana" w:cs="Tahoma"/>
          <w:b/>
        </w:rPr>
      </w:pPr>
      <w:r>
        <w:rPr>
          <w:rFonts w:ascii="Verdana" w:hAnsi="Verdana" w:cs="Tahoma"/>
        </w:rPr>
        <w:tab/>
      </w:r>
      <w:r>
        <w:rPr>
          <w:rFonts w:ascii="Verdana" w:hAnsi="Verdana" w:cs="Tahoma"/>
        </w:rPr>
        <w:tab/>
      </w:r>
      <w:r>
        <w:rPr>
          <w:rFonts w:ascii="Verdana" w:hAnsi="Verdana" w:cs="Tahoma"/>
        </w:rPr>
        <w:tab/>
      </w:r>
      <w:r>
        <w:rPr>
          <w:rFonts w:ascii="Verdana" w:hAnsi="Verdana" w:cs="Tahoma"/>
        </w:rPr>
        <w:tab/>
      </w:r>
      <w:r w:rsidRPr="00116FE9">
        <w:rPr>
          <w:rFonts w:ascii="Verdana" w:hAnsi="Verdana" w:cs="Tahoma"/>
          <w:b/>
        </w:rPr>
        <w:t>Clerk to action</w:t>
      </w:r>
    </w:p>
    <w:p w:rsidR="00EE4C75" w:rsidRDefault="00EE4C75" w:rsidP="00EE4C75">
      <w:pPr>
        <w:tabs>
          <w:tab w:val="left" w:pos="426"/>
        </w:tabs>
        <w:spacing w:after="0"/>
        <w:rPr>
          <w:rFonts w:ascii="Verdana" w:hAnsi="Verdana" w:cs="Tahoma"/>
          <w:b/>
        </w:rPr>
      </w:pPr>
    </w:p>
    <w:p w:rsidR="00EE4C75" w:rsidRPr="00116FE9" w:rsidRDefault="00EE4C75" w:rsidP="00EE4C75">
      <w:pPr>
        <w:tabs>
          <w:tab w:val="left" w:pos="426"/>
        </w:tabs>
        <w:spacing w:after="0"/>
        <w:rPr>
          <w:rFonts w:ascii="Verdana" w:hAnsi="Verdana" w:cs="Tahoma"/>
          <w:b/>
          <w:color w:val="000000"/>
        </w:rPr>
      </w:pPr>
    </w:p>
    <w:p w:rsidR="00AA3E56" w:rsidRDefault="00D90AA3" w:rsidP="00AA3E56">
      <w:pPr>
        <w:tabs>
          <w:tab w:val="left" w:pos="2127"/>
        </w:tabs>
        <w:spacing w:after="0" w:line="240" w:lineRule="auto"/>
        <w:ind w:left="142"/>
        <w:jc w:val="both"/>
        <w:rPr>
          <w:rFonts w:ascii="Verdana" w:hAnsi="Verdana" w:cs="Tahoma"/>
        </w:rPr>
      </w:pPr>
      <w:r>
        <w:rPr>
          <w:rFonts w:ascii="Verdana" w:hAnsi="Verdana" w:cs="Tahoma"/>
          <w:b/>
          <w:color w:val="FF0000"/>
        </w:rPr>
        <w:tab/>
      </w:r>
      <w:r>
        <w:rPr>
          <w:rFonts w:ascii="Verdana" w:hAnsi="Verdana" w:cs="Tahoma"/>
          <w:b/>
          <w:color w:val="FF0000"/>
        </w:rPr>
        <w:tab/>
      </w:r>
    </w:p>
    <w:p w:rsidR="002077BC" w:rsidRDefault="002077BC" w:rsidP="00AA3E56">
      <w:pPr>
        <w:tabs>
          <w:tab w:val="left" w:pos="2127"/>
        </w:tabs>
        <w:spacing w:after="0" w:line="240" w:lineRule="auto"/>
        <w:ind w:left="142"/>
        <w:jc w:val="both"/>
        <w:rPr>
          <w:rFonts w:ascii="Verdana" w:hAnsi="Verdana" w:cs="Tahoma"/>
          <w:b/>
        </w:rPr>
      </w:pPr>
      <w:r w:rsidRPr="002077BC">
        <w:rPr>
          <w:rFonts w:ascii="Verdana" w:hAnsi="Verdana" w:cs="Tahoma"/>
          <w:b/>
        </w:rPr>
        <w:t>1</w:t>
      </w:r>
      <w:r w:rsidR="00A265F7">
        <w:rPr>
          <w:rFonts w:ascii="Verdana" w:hAnsi="Verdana" w:cs="Tahoma"/>
          <w:b/>
        </w:rPr>
        <w:t>2</w:t>
      </w:r>
      <w:r w:rsidRPr="002077BC">
        <w:rPr>
          <w:rFonts w:ascii="Verdana" w:hAnsi="Verdana" w:cs="Tahoma"/>
          <w:b/>
        </w:rPr>
        <w:t xml:space="preserve">. </w:t>
      </w:r>
      <w:r w:rsidR="009A6932">
        <w:rPr>
          <w:rFonts w:ascii="Verdana" w:hAnsi="Verdana" w:cs="Tahoma"/>
          <w:b/>
        </w:rPr>
        <w:t>Willow Wood Play Area:</w:t>
      </w:r>
    </w:p>
    <w:p w:rsidR="008B09F2" w:rsidRDefault="008B09F2" w:rsidP="00AA3E56">
      <w:pPr>
        <w:tabs>
          <w:tab w:val="left" w:pos="2127"/>
        </w:tabs>
        <w:spacing w:after="0" w:line="240" w:lineRule="auto"/>
        <w:ind w:left="142"/>
        <w:jc w:val="both"/>
        <w:rPr>
          <w:rFonts w:ascii="Verdana" w:hAnsi="Verdana" w:cs="Tahoma"/>
          <w:b/>
        </w:rPr>
      </w:pPr>
    </w:p>
    <w:p w:rsidR="008B09F2" w:rsidRPr="008B09F2" w:rsidRDefault="008B09F2" w:rsidP="00AA3E56">
      <w:pPr>
        <w:tabs>
          <w:tab w:val="left" w:pos="2127"/>
        </w:tabs>
        <w:spacing w:after="0" w:line="240" w:lineRule="auto"/>
        <w:ind w:left="142"/>
        <w:jc w:val="both"/>
        <w:rPr>
          <w:rFonts w:ascii="Verdana" w:hAnsi="Verdana" w:cs="Tahoma"/>
        </w:rPr>
      </w:pPr>
      <w:r>
        <w:rPr>
          <w:rFonts w:ascii="Verdana" w:hAnsi="Verdana" w:cs="Tahoma"/>
          <w:b/>
        </w:rPr>
        <w:tab/>
      </w:r>
      <w:r w:rsidRPr="008B09F2">
        <w:rPr>
          <w:rFonts w:ascii="Verdana" w:hAnsi="Verdana" w:cs="Tahoma"/>
        </w:rPr>
        <w:t xml:space="preserve">The various repairs raised in the annual inspection have been </w:t>
      </w:r>
      <w:r>
        <w:rPr>
          <w:rFonts w:ascii="Verdana" w:hAnsi="Verdana" w:cs="Tahoma"/>
        </w:rPr>
        <w:tab/>
      </w:r>
      <w:r w:rsidRPr="008B09F2">
        <w:rPr>
          <w:rFonts w:ascii="Verdana" w:hAnsi="Verdana" w:cs="Tahoma"/>
        </w:rPr>
        <w:t>carried out and the bug rocker removed.</w:t>
      </w:r>
      <w:r>
        <w:rPr>
          <w:rFonts w:ascii="Verdana" w:hAnsi="Verdana" w:cs="Tahoma"/>
        </w:rPr>
        <w:t xml:space="preserve"> The decay detection </w:t>
      </w:r>
      <w:r>
        <w:rPr>
          <w:rFonts w:ascii="Verdana" w:hAnsi="Verdana" w:cs="Tahoma"/>
        </w:rPr>
        <w:tab/>
        <w:t xml:space="preserve">inspection carried out on the zipwire and multiplay posts suggests </w:t>
      </w:r>
      <w:r>
        <w:rPr>
          <w:rFonts w:ascii="Verdana" w:hAnsi="Verdana" w:cs="Tahoma"/>
        </w:rPr>
        <w:tab/>
        <w:t xml:space="preserve">some deterioration and recommends regular monitoring to be </w:t>
      </w:r>
      <w:r>
        <w:rPr>
          <w:rFonts w:ascii="Verdana" w:hAnsi="Verdana" w:cs="Tahoma"/>
        </w:rPr>
        <w:tab/>
        <w:t>carried out.</w:t>
      </w:r>
    </w:p>
    <w:p w:rsidR="00A978C2" w:rsidRPr="008B09F2" w:rsidRDefault="00A978C2" w:rsidP="00A0792B">
      <w:pPr>
        <w:spacing w:after="0" w:line="240" w:lineRule="auto"/>
        <w:ind w:left="142"/>
        <w:jc w:val="both"/>
        <w:rPr>
          <w:rFonts w:ascii="Verdana" w:hAnsi="Verdana" w:cs="Tahoma"/>
        </w:rPr>
      </w:pPr>
    </w:p>
    <w:p w:rsidR="00AA3E56" w:rsidRDefault="00A978C2" w:rsidP="00AA3E56">
      <w:pPr>
        <w:spacing w:after="0" w:line="240" w:lineRule="auto"/>
        <w:ind w:left="142"/>
        <w:jc w:val="both"/>
        <w:rPr>
          <w:rFonts w:ascii="Verdana" w:hAnsi="Verdana" w:cs="Tahoma"/>
        </w:rPr>
      </w:pPr>
      <w:r>
        <w:rPr>
          <w:rFonts w:ascii="Verdana" w:hAnsi="Verdana" w:cs="Tahoma"/>
          <w:b/>
        </w:rPr>
        <w:t xml:space="preserve"> </w:t>
      </w:r>
      <w:r>
        <w:rPr>
          <w:rFonts w:ascii="Verdana" w:hAnsi="Verdana" w:cs="Tahoma"/>
          <w:b/>
        </w:rPr>
        <w:tab/>
      </w:r>
      <w:r>
        <w:rPr>
          <w:rFonts w:ascii="Verdana" w:hAnsi="Verdana" w:cs="Tahoma"/>
          <w:b/>
        </w:rPr>
        <w:tab/>
      </w:r>
      <w:r>
        <w:rPr>
          <w:rFonts w:ascii="Verdana" w:hAnsi="Verdana" w:cs="Tahoma"/>
          <w:b/>
        </w:rPr>
        <w:tab/>
      </w:r>
      <w:r w:rsidR="00D264B8" w:rsidRPr="00D264B8">
        <w:rPr>
          <w:rFonts w:ascii="Verdana" w:hAnsi="Verdana" w:cs="Tahoma"/>
        </w:rPr>
        <w:t>On 18</w:t>
      </w:r>
      <w:r w:rsidR="00D264B8" w:rsidRPr="00D264B8">
        <w:rPr>
          <w:rFonts w:ascii="Verdana" w:hAnsi="Verdana" w:cs="Tahoma"/>
          <w:vertAlign w:val="superscript"/>
        </w:rPr>
        <w:t>th</w:t>
      </w:r>
      <w:r w:rsidR="00D264B8" w:rsidRPr="00D264B8">
        <w:rPr>
          <w:rFonts w:ascii="Verdana" w:hAnsi="Verdana" w:cs="Tahoma"/>
        </w:rPr>
        <w:t xml:space="preserve"> April</w:t>
      </w:r>
      <w:r w:rsidR="00D264B8">
        <w:rPr>
          <w:rFonts w:ascii="Verdana" w:hAnsi="Verdana" w:cs="Tahoma"/>
        </w:rPr>
        <w:t xml:space="preserve"> it was reported to the Clerk that vandals had </w:t>
      </w:r>
      <w:r w:rsidR="00D264B8">
        <w:rPr>
          <w:rFonts w:ascii="Verdana" w:hAnsi="Verdana" w:cs="Tahoma"/>
        </w:rPr>
        <w:tab/>
      </w:r>
      <w:r w:rsidR="00D264B8">
        <w:rPr>
          <w:rFonts w:ascii="Verdana" w:hAnsi="Verdana" w:cs="Tahoma"/>
        </w:rPr>
        <w:tab/>
      </w:r>
      <w:r w:rsidR="00D264B8">
        <w:rPr>
          <w:rFonts w:ascii="Verdana" w:hAnsi="Verdana" w:cs="Tahoma"/>
        </w:rPr>
        <w:tab/>
      </w:r>
      <w:r w:rsidR="00D264B8">
        <w:rPr>
          <w:rFonts w:ascii="Verdana" w:hAnsi="Verdana" w:cs="Tahoma"/>
        </w:rPr>
        <w:tab/>
        <w:t xml:space="preserve">destroyed the bench adjacent to the play area as well as causing </w:t>
      </w:r>
      <w:r w:rsidR="00D264B8">
        <w:rPr>
          <w:rFonts w:ascii="Verdana" w:hAnsi="Verdana" w:cs="Tahoma"/>
        </w:rPr>
        <w:tab/>
      </w:r>
      <w:r w:rsidR="00D264B8">
        <w:rPr>
          <w:rFonts w:ascii="Verdana" w:hAnsi="Verdana" w:cs="Tahoma"/>
        </w:rPr>
        <w:tab/>
      </w:r>
      <w:r w:rsidR="00D264B8">
        <w:rPr>
          <w:rFonts w:ascii="Verdana" w:hAnsi="Verdana" w:cs="Tahoma"/>
        </w:rPr>
        <w:tab/>
        <w:t xml:space="preserve">damage to the tractor in the playground itself. The police were </w:t>
      </w:r>
      <w:r w:rsidR="00D264B8">
        <w:rPr>
          <w:rFonts w:ascii="Verdana" w:hAnsi="Verdana" w:cs="Tahoma"/>
        </w:rPr>
        <w:tab/>
      </w:r>
      <w:r w:rsidR="00D264B8">
        <w:rPr>
          <w:rFonts w:ascii="Verdana" w:hAnsi="Verdana" w:cs="Tahoma"/>
        </w:rPr>
        <w:tab/>
      </w:r>
      <w:r w:rsidR="00D264B8">
        <w:rPr>
          <w:rFonts w:ascii="Verdana" w:hAnsi="Verdana" w:cs="Tahoma"/>
        </w:rPr>
        <w:tab/>
      </w:r>
      <w:r w:rsidR="00D264B8">
        <w:rPr>
          <w:rFonts w:ascii="Verdana" w:hAnsi="Verdana" w:cs="Tahoma"/>
        </w:rPr>
        <w:tab/>
        <w:t xml:space="preserve">informed and several witnesses came forward. A claim has been </w:t>
      </w:r>
      <w:r w:rsidR="00D264B8">
        <w:rPr>
          <w:rFonts w:ascii="Verdana" w:hAnsi="Verdana" w:cs="Tahoma"/>
        </w:rPr>
        <w:tab/>
      </w:r>
      <w:r w:rsidR="00D264B8">
        <w:rPr>
          <w:rFonts w:ascii="Verdana" w:hAnsi="Verdana" w:cs="Tahoma"/>
        </w:rPr>
        <w:tab/>
      </w:r>
      <w:r w:rsidR="00D264B8">
        <w:rPr>
          <w:rFonts w:ascii="Verdana" w:hAnsi="Verdana" w:cs="Tahoma"/>
        </w:rPr>
        <w:tab/>
        <w:t xml:space="preserve">submitted to the Insurance Company and once settled </w:t>
      </w:r>
      <w:r w:rsidR="008B09F2">
        <w:rPr>
          <w:rFonts w:ascii="Verdana" w:hAnsi="Verdana" w:cs="Tahoma"/>
        </w:rPr>
        <w:tab/>
      </w:r>
      <w:r w:rsidR="008B09F2">
        <w:rPr>
          <w:rFonts w:ascii="Verdana" w:hAnsi="Verdana" w:cs="Tahoma"/>
        </w:rPr>
        <w:tab/>
      </w:r>
      <w:r w:rsidR="008B09F2">
        <w:rPr>
          <w:rFonts w:ascii="Verdana" w:hAnsi="Verdana" w:cs="Tahoma"/>
        </w:rPr>
        <w:tab/>
      </w:r>
      <w:r w:rsidR="008B09F2">
        <w:rPr>
          <w:rFonts w:ascii="Verdana" w:hAnsi="Verdana" w:cs="Tahoma"/>
        </w:rPr>
        <w:tab/>
      </w:r>
      <w:r w:rsidR="008B09F2">
        <w:rPr>
          <w:rFonts w:ascii="Verdana" w:hAnsi="Verdana" w:cs="Tahoma"/>
        </w:rPr>
        <w:tab/>
        <w:t xml:space="preserve">consideration will be given to a replacement bench. </w:t>
      </w:r>
      <w:r w:rsidR="00E07F98">
        <w:rPr>
          <w:rFonts w:ascii="Verdana" w:hAnsi="Verdana" w:cs="Tahoma"/>
        </w:rPr>
        <w:t xml:space="preserve">Repairs have </w:t>
      </w:r>
      <w:r w:rsidR="0046210E">
        <w:rPr>
          <w:rFonts w:ascii="Verdana" w:hAnsi="Verdana" w:cs="Tahoma"/>
        </w:rPr>
        <w:tab/>
      </w:r>
      <w:r w:rsidR="0046210E">
        <w:rPr>
          <w:rFonts w:ascii="Verdana" w:hAnsi="Verdana" w:cs="Tahoma"/>
        </w:rPr>
        <w:tab/>
      </w:r>
      <w:r w:rsidR="0046210E">
        <w:rPr>
          <w:rFonts w:ascii="Verdana" w:hAnsi="Verdana" w:cs="Tahoma"/>
        </w:rPr>
        <w:tab/>
      </w:r>
      <w:r w:rsidR="00E07F98">
        <w:rPr>
          <w:rFonts w:ascii="Verdana" w:hAnsi="Verdana" w:cs="Tahoma"/>
        </w:rPr>
        <w:t>been carried out to the tractor.</w:t>
      </w:r>
    </w:p>
    <w:p w:rsidR="006A142A" w:rsidRDefault="006A142A" w:rsidP="00AA3E56">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r>
    </w:p>
    <w:p w:rsidR="001A0440" w:rsidRDefault="006A142A" w:rsidP="00A978C2">
      <w:pPr>
        <w:spacing w:after="0" w:line="240" w:lineRule="auto"/>
        <w:ind w:left="142"/>
        <w:jc w:val="both"/>
        <w:rPr>
          <w:rFonts w:ascii="Verdana" w:hAnsi="Verdana" w:cs="Tahoma"/>
        </w:rPr>
      </w:pPr>
      <w:r>
        <w:rPr>
          <w:rFonts w:ascii="Verdana" w:hAnsi="Verdana" w:cs="Tahoma"/>
        </w:rPr>
        <w:tab/>
      </w:r>
      <w:r>
        <w:rPr>
          <w:rFonts w:ascii="Verdana" w:hAnsi="Verdana" w:cs="Tahoma"/>
        </w:rPr>
        <w:tab/>
      </w:r>
      <w:r>
        <w:rPr>
          <w:rFonts w:ascii="Verdana" w:hAnsi="Verdana" w:cs="Tahoma"/>
        </w:rPr>
        <w:tab/>
      </w:r>
      <w:r w:rsidR="0046210E">
        <w:rPr>
          <w:rFonts w:ascii="Verdana" w:hAnsi="Verdana" w:cs="Tahoma"/>
        </w:rPr>
        <w:t xml:space="preserve">Cllr. McMillan was unable to attend the meeting and Cllr. Ray </w:t>
      </w:r>
      <w:r w:rsidR="0046210E">
        <w:rPr>
          <w:rFonts w:ascii="Verdana" w:hAnsi="Verdana" w:cs="Tahoma"/>
        </w:rPr>
        <w:tab/>
      </w:r>
      <w:r w:rsidR="0046210E">
        <w:rPr>
          <w:rFonts w:ascii="Verdana" w:hAnsi="Verdana" w:cs="Tahoma"/>
        </w:rPr>
        <w:tab/>
      </w:r>
      <w:r w:rsidR="0046210E">
        <w:rPr>
          <w:rFonts w:ascii="Verdana" w:hAnsi="Verdana" w:cs="Tahoma"/>
        </w:rPr>
        <w:tab/>
      </w:r>
      <w:r w:rsidR="0046210E">
        <w:rPr>
          <w:rFonts w:ascii="Verdana" w:hAnsi="Verdana" w:cs="Tahoma"/>
        </w:rPr>
        <w:tab/>
        <w:t xml:space="preserve">agreed to make contact with him to ascertain whether he has </w:t>
      </w:r>
      <w:r w:rsidR="0046210E">
        <w:rPr>
          <w:rFonts w:ascii="Verdana" w:hAnsi="Verdana" w:cs="Tahoma"/>
        </w:rPr>
        <w:tab/>
      </w:r>
      <w:r w:rsidR="0046210E">
        <w:rPr>
          <w:rFonts w:ascii="Verdana" w:hAnsi="Verdana" w:cs="Tahoma"/>
        </w:rPr>
        <w:tab/>
      </w:r>
      <w:r w:rsidR="0046210E">
        <w:rPr>
          <w:rFonts w:ascii="Verdana" w:hAnsi="Verdana" w:cs="Tahoma"/>
        </w:rPr>
        <w:tab/>
      </w:r>
      <w:r w:rsidR="0046210E">
        <w:rPr>
          <w:rFonts w:ascii="Verdana" w:hAnsi="Verdana" w:cs="Tahoma"/>
        </w:rPr>
        <w:tab/>
        <w:t>received quotations for a new roundabout.</w:t>
      </w:r>
    </w:p>
    <w:p w:rsidR="0046210E" w:rsidRPr="0046210E" w:rsidRDefault="0046210E" w:rsidP="00A978C2">
      <w:pPr>
        <w:spacing w:after="0" w:line="240" w:lineRule="auto"/>
        <w:ind w:left="142"/>
        <w:jc w:val="both"/>
        <w:rPr>
          <w:rFonts w:ascii="Verdana" w:hAnsi="Verdana" w:cs="Tahoma"/>
          <w:b/>
        </w:rPr>
      </w:pPr>
      <w:r>
        <w:rPr>
          <w:rFonts w:ascii="Verdana" w:hAnsi="Verdana" w:cs="Tahoma"/>
        </w:rPr>
        <w:tab/>
      </w:r>
      <w:r>
        <w:rPr>
          <w:rFonts w:ascii="Verdana" w:hAnsi="Verdana" w:cs="Tahoma"/>
        </w:rPr>
        <w:tab/>
      </w:r>
      <w:r>
        <w:rPr>
          <w:rFonts w:ascii="Verdana" w:hAnsi="Verdana" w:cs="Tahoma"/>
        </w:rPr>
        <w:tab/>
      </w:r>
      <w:r w:rsidRPr="0046210E">
        <w:rPr>
          <w:rFonts w:ascii="Verdana" w:hAnsi="Verdana" w:cs="Tahoma"/>
          <w:b/>
        </w:rPr>
        <w:t>Cllr Ray to action</w:t>
      </w:r>
    </w:p>
    <w:p w:rsidR="00903B90" w:rsidRPr="00D7649C" w:rsidRDefault="001A0440" w:rsidP="0046210E">
      <w:pPr>
        <w:spacing w:after="0" w:line="240" w:lineRule="auto"/>
        <w:ind w:left="142"/>
        <w:jc w:val="both"/>
        <w:rPr>
          <w:rFonts w:ascii="Verdana" w:hAnsi="Verdana" w:cs="Tahoma"/>
        </w:rPr>
      </w:pPr>
      <w:r>
        <w:rPr>
          <w:rFonts w:ascii="Verdana" w:hAnsi="Verdana" w:cs="Tahoma"/>
        </w:rPr>
        <w:t xml:space="preserve"> </w:t>
      </w:r>
    </w:p>
    <w:p w:rsidR="008D54A2" w:rsidRPr="00B427C6" w:rsidRDefault="0016061C" w:rsidP="0016061C">
      <w:pPr>
        <w:spacing w:after="0" w:line="240" w:lineRule="auto"/>
        <w:ind w:left="142" w:hanging="284"/>
        <w:rPr>
          <w:rFonts w:ascii="Verdana" w:hAnsi="Verdana"/>
          <w:b/>
          <w:color w:val="FF0000"/>
        </w:rPr>
      </w:pPr>
      <w:r>
        <w:rPr>
          <w:rFonts w:ascii="Verdana" w:hAnsi="Verdana"/>
          <w:b/>
        </w:rPr>
        <w:tab/>
      </w:r>
      <w:r w:rsidR="006D72D3">
        <w:rPr>
          <w:rFonts w:ascii="Verdana" w:hAnsi="Verdana"/>
          <w:b/>
        </w:rPr>
        <w:t>1</w:t>
      </w:r>
      <w:r w:rsidR="0046210E">
        <w:rPr>
          <w:rFonts w:ascii="Verdana" w:hAnsi="Verdana"/>
          <w:b/>
        </w:rPr>
        <w:t>3</w:t>
      </w:r>
      <w:r w:rsidR="003D26A4" w:rsidRPr="004577D6">
        <w:rPr>
          <w:rFonts w:ascii="Verdana" w:hAnsi="Verdana"/>
          <w:b/>
        </w:rPr>
        <w:t xml:space="preserve">. </w:t>
      </w:r>
      <w:r w:rsidR="009A6932">
        <w:rPr>
          <w:rFonts w:ascii="Verdana" w:hAnsi="Verdana"/>
          <w:b/>
        </w:rPr>
        <w:t>New Data Protection Laws</w:t>
      </w:r>
      <w:r w:rsidR="0046210E">
        <w:rPr>
          <w:rFonts w:ascii="Verdana" w:hAnsi="Verdana"/>
          <w:b/>
        </w:rPr>
        <w:t xml:space="preserve"> guidance</w:t>
      </w:r>
      <w:r w:rsidR="009A6932">
        <w:rPr>
          <w:rFonts w:ascii="Verdana" w:hAnsi="Verdana"/>
          <w:b/>
        </w:rPr>
        <w:t>:</w:t>
      </w:r>
    </w:p>
    <w:p w:rsidR="008D54A2" w:rsidRDefault="008D54A2" w:rsidP="008D54A2">
      <w:pPr>
        <w:spacing w:after="0" w:line="240" w:lineRule="auto"/>
        <w:ind w:left="426" w:hanging="284"/>
        <w:rPr>
          <w:rFonts w:ascii="Verdana" w:hAnsi="Verdana"/>
          <w:b/>
        </w:rPr>
      </w:pPr>
    </w:p>
    <w:p w:rsidR="008C25A3" w:rsidRDefault="008A00D0" w:rsidP="00EF63B8">
      <w:pPr>
        <w:tabs>
          <w:tab w:val="left" w:pos="2127"/>
        </w:tabs>
        <w:spacing w:after="0" w:line="240" w:lineRule="auto"/>
        <w:ind w:left="284" w:hanging="284"/>
        <w:rPr>
          <w:rFonts w:ascii="Verdana" w:hAnsi="Verdana"/>
        </w:rPr>
      </w:pPr>
      <w:r>
        <w:rPr>
          <w:rFonts w:ascii="Verdana" w:hAnsi="Verdana"/>
          <w:b/>
        </w:rPr>
        <w:tab/>
      </w:r>
      <w:r>
        <w:rPr>
          <w:rFonts w:ascii="Verdana" w:hAnsi="Verdana"/>
          <w:b/>
        </w:rPr>
        <w:tab/>
      </w:r>
      <w:r w:rsidR="0046210E">
        <w:rPr>
          <w:rFonts w:ascii="Verdana" w:hAnsi="Verdana"/>
        </w:rPr>
        <w:t xml:space="preserve">Cllr. Lowis reported on </w:t>
      </w:r>
      <w:r w:rsidR="000156D4">
        <w:rPr>
          <w:rFonts w:ascii="Verdana" w:hAnsi="Verdana"/>
        </w:rPr>
        <w:t xml:space="preserve">this item and after some discussion it was </w:t>
      </w:r>
      <w:r w:rsidR="000156D4">
        <w:rPr>
          <w:rFonts w:ascii="Verdana" w:hAnsi="Verdana"/>
        </w:rPr>
        <w:tab/>
        <w:t xml:space="preserve">agreed that notices would be required for the website and the Clerk </w:t>
      </w:r>
      <w:r w:rsidR="000156D4">
        <w:rPr>
          <w:rFonts w:ascii="Verdana" w:hAnsi="Verdana"/>
        </w:rPr>
        <w:tab/>
        <w:t xml:space="preserve">to send out to her contacts, plus a privacy policy relevant for the </w:t>
      </w:r>
      <w:r w:rsidR="000156D4">
        <w:rPr>
          <w:rFonts w:ascii="Verdana" w:hAnsi="Verdana"/>
        </w:rPr>
        <w:tab/>
        <w:t xml:space="preserve">parish council. Cllr. Lowis agreed to </w:t>
      </w:r>
      <w:r w:rsidR="0016061C">
        <w:rPr>
          <w:rFonts w:ascii="Verdana" w:hAnsi="Verdana"/>
        </w:rPr>
        <w:t>draft</w:t>
      </w:r>
      <w:r w:rsidR="000156D4">
        <w:rPr>
          <w:rFonts w:ascii="Verdana" w:hAnsi="Verdana"/>
        </w:rPr>
        <w:t xml:space="preserve"> these</w:t>
      </w:r>
      <w:r w:rsidR="0016061C">
        <w:rPr>
          <w:rFonts w:ascii="Verdana" w:hAnsi="Verdana"/>
        </w:rPr>
        <w:t xml:space="preserve"> documents.</w:t>
      </w:r>
    </w:p>
    <w:p w:rsidR="0016061C" w:rsidRPr="0016061C" w:rsidRDefault="0016061C" w:rsidP="00EF63B8">
      <w:pPr>
        <w:tabs>
          <w:tab w:val="left" w:pos="2127"/>
        </w:tabs>
        <w:spacing w:after="0" w:line="240" w:lineRule="auto"/>
        <w:ind w:left="284" w:hanging="284"/>
        <w:rPr>
          <w:rFonts w:ascii="Verdana" w:hAnsi="Verdana"/>
          <w:b/>
        </w:rPr>
      </w:pPr>
      <w:r>
        <w:rPr>
          <w:rFonts w:ascii="Verdana" w:hAnsi="Verdana"/>
        </w:rPr>
        <w:tab/>
      </w:r>
      <w:r>
        <w:rPr>
          <w:rFonts w:ascii="Verdana" w:hAnsi="Verdana"/>
        </w:rPr>
        <w:tab/>
      </w:r>
      <w:r w:rsidRPr="0016061C">
        <w:rPr>
          <w:rFonts w:ascii="Verdana" w:hAnsi="Verdana"/>
          <w:b/>
        </w:rPr>
        <w:t>Cllr. Lowis to action</w:t>
      </w:r>
    </w:p>
    <w:p w:rsidR="00734273" w:rsidRPr="00443F84" w:rsidRDefault="006D39D7" w:rsidP="006D39D7">
      <w:pPr>
        <w:tabs>
          <w:tab w:val="left" w:pos="2127"/>
        </w:tabs>
        <w:spacing w:after="0" w:line="240" w:lineRule="auto"/>
        <w:ind w:left="284" w:hanging="284"/>
        <w:rPr>
          <w:rFonts w:ascii="Verdana" w:hAnsi="Verdana" w:cs="Tahoma"/>
        </w:rPr>
      </w:pPr>
      <w:r>
        <w:rPr>
          <w:rFonts w:ascii="Verdana" w:hAnsi="Verdana"/>
        </w:rPr>
        <w:t xml:space="preserve"> </w:t>
      </w:r>
    </w:p>
    <w:p w:rsidR="001D13DC" w:rsidRPr="00E51EA7" w:rsidRDefault="00E03FE3" w:rsidP="00C73649">
      <w:pPr>
        <w:tabs>
          <w:tab w:val="left" w:pos="993"/>
          <w:tab w:val="left" w:pos="1701"/>
          <w:tab w:val="left" w:pos="2127"/>
        </w:tabs>
        <w:ind w:left="284" w:hanging="284"/>
        <w:rPr>
          <w:rFonts w:ascii="Verdana" w:hAnsi="Verdana"/>
          <w:b/>
        </w:rPr>
      </w:pPr>
      <w:r w:rsidRPr="00144951">
        <w:rPr>
          <w:rFonts w:ascii="Verdana" w:hAnsi="Verdana"/>
          <w:color w:val="C00000"/>
        </w:rPr>
        <w:t xml:space="preserve"> </w:t>
      </w:r>
      <w:r w:rsidR="00C73649" w:rsidRPr="00144951">
        <w:rPr>
          <w:rFonts w:ascii="Verdana" w:hAnsi="Verdana"/>
          <w:color w:val="C00000"/>
        </w:rPr>
        <w:t xml:space="preserve">  </w:t>
      </w:r>
      <w:r w:rsidR="002318E0" w:rsidRPr="00E51EA7">
        <w:rPr>
          <w:rFonts w:ascii="Verdana" w:hAnsi="Verdana"/>
          <w:b/>
        </w:rPr>
        <w:t>1</w:t>
      </w:r>
      <w:r w:rsidR="0016061C">
        <w:rPr>
          <w:rFonts w:ascii="Verdana" w:hAnsi="Verdana"/>
          <w:b/>
        </w:rPr>
        <w:t>4</w:t>
      </w:r>
      <w:r w:rsidRPr="00E51EA7">
        <w:rPr>
          <w:rFonts w:ascii="Verdana" w:hAnsi="Verdana"/>
          <w:b/>
        </w:rPr>
        <w:t xml:space="preserve">. </w:t>
      </w:r>
      <w:r w:rsidR="0016061C">
        <w:rPr>
          <w:rFonts w:ascii="Verdana" w:hAnsi="Verdana"/>
          <w:b/>
        </w:rPr>
        <w:t>Traveller issues</w:t>
      </w:r>
      <w:r w:rsidRPr="00E51EA7">
        <w:rPr>
          <w:rFonts w:ascii="Verdana" w:hAnsi="Verdana"/>
          <w:b/>
        </w:rPr>
        <w:t>:</w:t>
      </w:r>
    </w:p>
    <w:p w:rsidR="00A37837" w:rsidRDefault="00CD32B9" w:rsidP="00CD32B9">
      <w:pPr>
        <w:tabs>
          <w:tab w:val="left" w:pos="2127"/>
        </w:tabs>
        <w:rPr>
          <w:rFonts w:ascii="Verdana" w:hAnsi="Verdana"/>
        </w:rPr>
      </w:pPr>
      <w:r>
        <w:rPr>
          <w:rFonts w:ascii="Verdana" w:hAnsi="Verdana"/>
          <w:b/>
          <w:color w:val="C00000"/>
        </w:rPr>
        <w:tab/>
      </w:r>
      <w:r w:rsidR="0016061C">
        <w:rPr>
          <w:rFonts w:ascii="Verdana" w:hAnsi="Verdana"/>
        </w:rPr>
        <w:t xml:space="preserve">The Clerk had received complaints about a youth at Pathlow site </w:t>
      </w:r>
      <w:r w:rsidR="0016061C">
        <w:rPr>
          <w:rFonts w:ascii="Verdana" w:hAnsi="Verdana"/>
        </w:rPr>
        <w:tab/>
        <w:t xml:space="preserve">riding a quad bike for hours on end causing noise disturbance and </w:t>
      </w:r>
      <w:r w:rsidR="0016061C">
        <w:rPr>
          <w:rFonts w:ascii="Verdana" w:hAnsi="Verdana"/>
        </w:rPr>
        <w:tab/>
        <w:t xml:space="preserve">damage to private land. The police </w:t>
      </w:r>
      <w:r w:rsidR="00A37837">
        <w:rPr>
          <w:rFonts w:ascii="Verdana" w:hAnsi="Verdana"/>
        </w:rPr>
        <w:t xml:space="preserve">and site manager have resolved </w:t>
      </w:r>
      <w:r w:rsidR="00A37837">
        <w:rPr>
          <w:rFonts w:ascii="Verdana" w:hAnsi="Verdana"/>
        </w:rPr>
        <w:tab/>
        <w:t>the problem.</w:t>
      </w:r>
    </w:p>
    <w:p w:rsidR="00C648C1" w:rsidRPr="0016061C" w:rsidRDefault="00A37837" w:rsidP="00CD32B9">
      <w:pPr>
        <w:tabs>
          <w:tab w:val="left" w:pos="2127"/>
        </w:tabs>
        <w:rPr>
          <w:rFonts w:ascii="Verdana" w:hAnsi="Verdana" w:cs="Tahoma"/>
        </w:rPr>
      </w:pPr>
      <w:r>
        <w:rPr>
          <w:rFonts w:ascii="Verdana" w:hAnsi="Verdana"/>
        </w:rPr>
        <w:tab/>
        <w:t xml:space="preserve">A report was also received that a second static unit plus two </w:t>
      </w:r>
      <w:r>
        <w:rPr>
          <w:rFonts w:ascii="Verdana" w:hAnsi="Verdana"/>
        </w:rPr>
        <w:tab/>
        <w:t xml:space="preserve">additional touring caravans were now on the site in Gospel Oak </w:t>
      </w:r>
      <w:r>
        <w:rPr>
          <w:rFonts w:ascii="Verdana" w:hAnsi="Verdana"/>
        </w:rPr>
        <w:tab/>
        <w:t xml:space="preserve">Lane. </w:t>
      </w:r>
      <w:r w:rsidR="0016061C">
        <w:rPr>
          <w:rFonts w:ascii="Verdana" w:hAnsi="Verdana"/>
        </w:rPr>
        <w:t xml:space="preserve"> </w:t>
      </w:r>
      <w:r>
        <w:rPr>
          <w:rFonts w:ascii="Verdana" w:hAnsi="Verdana"/>
        </w:rPr>
        <w:t xml:space="preserve">The District Council Enforcement Officer visited the site, </w:t>
      </w:r>
      <w:r>
        <w:rPr>
          <w:rFonts w:ascii="Verdana" w:hAnsi="Verdana"/>
        </w:rPr>
        <w:tab/>
      </w:r>
      <w:r>
        <w:rPr>
          <w:rFonts w:ascii="Verdana" w:hAnsi="Verdana"/>
        </w:rPr>
        <w:tab/>
        <w:t xml:space="preserve">arranged for the two caravans to be removed and advised that a </w:t>
      </w:r>
      <w:r>
        <w:rPr>
          <w:rFonts w:ascii="Verdana" w:hAnsi="Verdana"/>
        </w:rPr>
        <w:tab/>
        <w:t>planning application must be submitted for the static unit</w:t>
      </w:r>
      <w:r w:rsidR="00037B8D">
        <w:rPr>
          <w:rFonts w:ascii="Verdana" w:hAnsi="Verdana"/>
        </w:rPr>
        <w:t xml:space="preserve">. The site </w:t>
      </w:r>
      <w:r w:rsidR="00037B8D">
        <w:rPr>
          <w:rFonts w:ascii="Verdana" w:hAnsi="Verdana"/>
        </w:rPr>
        <w:tab/>
        <w:t>has permission for one static unit and one touring caravan only.</w:t>
      </w:r>
      <w:r>
        <w:rPr>
          <w:rFonts w:ascii="Verdana" w:hAnsi="Verdana"/>
        </w:rPr>
        <w:tab/>
      </w:r>
    </w:p>
    <w:p w:rsidR="00C441B9" w:rsidRPr="00A57C73" w:rsidRDefault="00C73649" w:rsidP="00486684">
      <w:pPr>
        <w:tabs>
          <w:tab w:val="left" w:pos="993"/>
          <w:tab w:val="left" w:pos="1701"/>
          <w:tab w:val="left" w:pos="2127"/>
        </w:tabs>
        <w:ind w:left="284"/>
        <w:rPr>
          <w:rFonts w:ascii="Verdana" w:hAnsi="Verdana" w:cs="Tahoma"/>
          <w:b/>
        </w:rPr>
      </w:pPr>
      <w:r w:rsidRPr="00A57C73">
        <w:rPr>
          <w:rFonts w:ascii="Verdana" w:hAnsi="Verdana" w:cs="Tahoma"/>
          <w:b/>
        </w:rPr>
        <w:t>1</w:t>
      </w:r>
      <w:r w:rsidR="00037B8D">
        <w:rPr>
          <w:rFonts w:ascii="Verdana" w:hAnsi="Verdana" w:cs="Tahoma"/>
          <w:b/>
        </w:rPr>
        <w:t>5</w:t>
      </w:r>
      <w:r w:rsidR="00AE3178" w:rsidRPr="00A57C73">
        <w:rPr>
          <w:rFonts w:ascii="Verdana" w:hAnsi="Verdana" w:cs="Tahoma"/>
          <w:b/>
        </w:rPr>
        <w:t xml:space="preserve">. </w:t>
      </w:r>
      <w:r w:rsidR="00037B8D">
        <w:rPr>
          <w:rFonts w:ascii="Verdana" w:hAnsi="Verdana" w:cs="Tahoma"/>
          <w:b/>
        </w:rPr>
        <w:t>Councillor participation and responsibilities:</w:t>
      </w:r>
    </w:p>
    <w:p w:rsidR="00037B8D" w:rsidRDefault="00DC45AB" w:rsidP="00037B8D">
      <w:pPr>
        <w:tabs>
          <w:tab w:val="left" w:pos="2127"/>
        </w:tabs>
        <w:spacing w:after="0"/>
        <w:rPr>
          <w:rFonts w:ascii="Verdana" w:hAnsi="Verdana" w:cs="Tahoma"/>
        </w:rPr>
      </w:pPr>
      <w:r>
        <w:rPr>
          <w:rFonts w:ascii="Verdana" w:hAnsi="Verdana" w:cs="Tahoma"/>
          <w:b/>
        </w:rPr>
        <w:tab/>
      </w:r>
      <w:r w:rsidR="00037B8D" w:rsidRPr="00037B8D">
        <w:rPr>
          <w:rFonts w:ascii="Verdana" w:hAnsi="Verdana" w:cs="Tahoma"/>
        </w:rPr>
        <w:t>The Chairman reminded Councillors of their agreed responsibilities</w:t>
      </w:r>
      <w:r w:rsidR="00037B8D">
        <w:rPr>
          <w:rFonts w:ascii="Verdana" w:hAnsi="Verdana" w:cs="Tahoma"/>
        </w:rPr>
        <w:t xml:space="preserve"> </w:t>
      </w:r>
      <w:r w:rsidR="00037B8D">
        <w:rPr>
          <w:rFonts w:ascii="Verdana" w:hAnsi="Verdana" w:cs="Tahoma"/>
        </w:rPr>
        <w:tab/>
        <w:t xml:space="preserve">and asked that they respond to items within the deadline provided, </w:t>
      </w:r>
      <w:r w:rsidR="00037B8D">
        <w:rPr>
          <w:rFonts w:ascii="Verdana" w:hAnsi="Verdana" w:cs="Tahoma"/>
        </w:rPr>
        <w:tab/>
        <w:t xml:space="preserve">in particular responding to the Clerk in relation to planning </w:t>
      </w:r>
      <w:r w:rsidR="00037B8D">
        <w:rPr>
          <w:rFonts w:ascii="Verdana" w:hAnsi="Verdana" w:cs="Tahoma"/>
        </w:rPr>
        <w:tab/>
        <w:t>applications.</w:t>
      </w:r>
    </w:p>
    <w:p w:rsidR="003764A9" w:rsidRPr="003764A9" w:rsidRDefault="003764A9" w:rsidP="00037B8D">
      <w:pPr>
        <w:tabs>
          <w:tab w:val="left" w:pos="2127"/>
        </w:tabs>
        <w:spacing w:after="0"/>
        <w:rPr>
          <w:rFonts w:ascii="Verdana" w:hAnsi="Verdana" w:cs="Tahoma"/>
          <w:b/>
        </w:rPr>
      </w:pPr>
      <w:r>
        <w:rPr>
          <w:rFonts w:ascii="Verdana" w:hAnsi="Verdana" w:cs="Tahoma"/>
        </w:rPr>
        <w:tab/>
      </w:r>
      <w:r w:rsidRPr="003764A9">
        <w:rPr>
          <w:rFonts w:ascii="Verdana" w:hAnsi="Verdana" w:cs="Tahoma"/>
          <w:b/>
        </w:rPr>
        <w:t>All Councillors to action</w:t>
      </w:r>
    </w:p>
    <w:p w:rsidR="005C022F" w:rsidRDefault="005C022F" w:rsidP="00037B8D">
      <w:pPr>
        <w:tabs>
          <w:tab w:val="left" w:pos="2127"/>
        </w:tabs>
        <w:spacing w:after="0"/>
        <w:rPr>
          <w:rFonts w:ascii="Verdana" w:hAnsi="Verdana" w:cs="Tahoma"/>
        </w:rPr>
      </w:pPr>
      <w:r>
        <w:rPr>
          <w:rFonts w:ascii="Verdana" w:hAnsi="Verdana" w:cs="Tahoma"/>
        </w:rPr>
        <w:lastRenderedPageBreak/>
        <w:tab/>
        <w:t xml:space="preserve">A reminder also that, in line with our Standing Orders, responses to </w:t>
      </w:r>
      <w:r>
        <w:rPr>
          <w:rFonts w:ascii="Verdana" w:hAnsi="Verdana" w:cs="Tahoma"/>
        </w:rPr>
        <w:tab/>
        <w:t xml:space="preserve">planning applications must provide planning reasons for the </w:t>
      </w:r>
      <w:r>
        <w:rPr>
          <w:rFonts w:ascii="Verdana" w:hAnsi="Verdana" w:cs="Tahoma"/>
        </w:rPr>
        <w:tab/>
        <w:t xml:space="preserve">response given to enable the Clerk, when necessary, to collate and </w:t>
      </w:r>
      <w:r>
        <w:rPr>
          <w:rFonts w:ascii="Verdana" w:hAnsi="Verdana" w:cs="Tahoma"/>
        </w:rPr>
        <w:tab/>
        <w:t>provide a suitable representation to the District Council.</w:t>
      </w:r>
    </w:p>
    <w:p w:rsidR="003764A9" w:rsidRDefault="00037B8D" w:rsidP="003764A9">
      <w:pPr>
        <w:tabs>
          <w:tab w:val="left" w:pos="2127"/>
        </w:tabs>
        <w:spacing w:after="0"/>
        <w:rPr>
          <w:rFonts w:ascii="Verdana" w:hAnsi="Verdana" w:cs="Tahoma"/>
        </w:rPr>
      </w:pPr>
      <w:r>
        <w:rPr>
          <w:rFonts w:ascii="Verdana" w:hAnsi="Verdana" w:cs="Tahoma"/>
        </w:rPr>
        <w:tab/>
      </w:r>
      <w:r w:rsidR="003764A9" w:rsidRPr="003764A9">
        <w:rPr>
          <w:rFonts w:ascii="Verdana" w:hAnsi="Verdana" w:cs="Tahoma"/>
          <w:b/>
        </w:rPr>
        <w:t>Action Cllr. Shilvock</w:t>
      </w:r>
      <w:r w:rsidR="003764A9">
        <w:rPr>
          <w:rFonts w:ascii="Verdana" w:hAnsi="Verdana" w:cs="Tahoma"/>
          <w:b/>
        </w:rPr>
        <w:t xml:space="preserve"> </w:t>
      </w:r>
      <w:r w:rsidR="003764A9" w:rsidRPr="003764A9">
        <w:rPr>
          <w:rFonts w:ascii="Verdana" w:hAnsi="Verdana" w:cs="Tahoma"/>
        </w:rPr>
        <w:t>to draft some examples of planning reasons</w:t>
      </w:r>
      <w:r w:rsidR="00EC7867" w:rsidRPr="003764A9">
        <w:rPr>
          <w:rFonts w:ascii="Verdana" w:hAnsi="Verdana" w:cs="Tahoma"/>
        </w:rPr>
        <w:tab/>
      </w:r>
      <w:r w:rsidR="00DF6EFB" w:rsidRPr="003764A9">
        <w:rPr>
          <w:rFonts w:ascii="Verdana" w:hAnsi="Verdana" w:cs="Tahoma"/>
        </w:rPr>
        <w:tab/>
      </w:r>
      <w:r w:rsidR="00A26AF6" w:rsidRPr="003764A9">
        <w:rPr>
          <w:rFonts w:ascii="Verdana" w:hAnsi="Verdana" w:cs="Tahoma"/>
        </w:rPr>
        <w:tab/>
        <w:t xml:space="preserve"> </w:t>
      </w:r>
    </w:p>
    <w:p w:rsidR="00491BEB" w:rsidRPr="003764A9" w:rsidRDefault="00602B49" w:rsidP="003764A9">
      <w:pPr>
        <w:tabs>
          <w:tab w:val="left" w:pos="2127"/>
        </w:tabs>
        <w:spacing w:after="0"/>
        <w:rPr>
          <w:rFonts w:ascii="Verdana" w:hAnsi="Verdana" w:cs="Tahoma"/>
        </w:rPr>
      </w:pPr>
      <w:r w:rsidRPr="00EB684F">
        <w:rPr>
          <w:rFonts w:ascii="Verdana" w:hAnsi="Verdana" w:cs="Tahoma"/>
          <w:b/>
        </w:rPr>
        <w:t>1</w:t>
      </w:r>
      <w:r w:rsidR="00454458">
        <w:rPr>
          <w:rFonts w:ascii="Verdana" w:hAnsi="Verdana" w:cs="Tahoma"/>
          <w:b/>
        </w:rPr>
        <w:t>7</w:t>
      </w:r>
      <w:r w:rsidR="00BC2F00" w:rsidRPr="00EB684F">
        <w:rPr>
          <w:rFonts w:ascii="Verdana" w:hAnsi="Verdana" w:cs="Tahoma"/>
          <w:b/>
        </w:rPr>
        <w:t xml:space="preserve">. </w:t>
      </w:r>
      <w:r w:rsidR="00403316" w:rsidRPr="00EB684F">
        <w:rPr>
          <w:rFonts w:ascii="Verdana" w:hAnsi="Verdana" w:cs="Tahoma"/>
          <w:b/>
        </w:rPr>
        <w:t>Payment of outstanding invoices:</w:t>
      </w:r>
    </w:p>
    <w:p w:rsidR="00781617" w:rsidRPr="003939FE" w:rsidRDefault="00E808D2" w:rsidP="00E33198">
      <w:pPr>
        <w:pStyle w:val="ListParagraph"/>
        <w:spacing w:before="100" w:beforeAutospacing="1" w:after="100" w:afterAutospacing="1" w:line="240" w:lineRule="auto"/>
        <w:ind w:left="2127" w:hanging="2126"/>
        <w:rPr>
          <w:rFonts w:ascii="Verdana" w:hAnsi="Verdana" w:cs="Tahoma"/>
        </w:rPr>
      </w:pPr>
      <w:r>
        <w:rPr>
          <w:rFonts w:ascii="Verdana" w:hAnsi="Verdana" w:cs="Tahoma"/>
        </w:rPr>
        <w:tab/>
        <w:t>There were no outstanding invoices.</w:t>
      </w:r>
      <w:r w:rsidR="00DA31BC">
        <w:rPr>
          <w:rFonts w:ascii="Verdana" w:hAnsi="Verdana" w:cs="Tahoma"/>
        </w:rPr>
        <w:tab/>
      </w:r>
    </w:p>
    <w:p w:rsidR="002C487D" w:rsidRPr="00CF2635" w:rsidRDefault="00CF2635" w:rsidP="00CF2635">
      <w:pPr>
        <w:spacing w:after="0" w:line="240" w:lineRule="auto"/>
        <w:ind w:left="2268" w:hanging="2268"/>
        <w:rPr>
          <w:rFonts w:ascii="Verdana" w:hAnsi="Verdana" w:cs="Tahoma"/>
        </w:rPr>
      </w:pPr>
      <w:r>
        <w:rPr>
          <w:rFonts w:ascii="Verdana" w:hAnsi="Verdana" w:cs="Tahoma"/>
        </w:rPr>
        <w:t xml:space="preserve">  </w:t>
      </w:r>
      <w:r w:rsidR="00454458">
        <w:rPr>
          <w:rFonts w:ascii="Verdana" w:hAnsi="Verdana" w:cs="Tahoma"/>
          <w:b/>
        </w:rPr>
        <w:t>18</w:t>
      </w:r>
      <w:r w:rsidR="002C487D" w:rsidRPr="00AC4251">
        <w:rPr>
          <w:rFonts w:ascii="Verdana" w:hAnsi="Verdana" w:cs="Tahoma"/>
          <w:b/>
        </w:rPr>
        <w:t>. Councillors’ reports and items for the agenda for the next</w:t>
      </w:r>
      <w:r w:rsidR="008D54A2">
        <w:rPr>
          <w:rFonts w:ascii="Verdana" w:hAnsi="Verdana" w:cs="Tahoma"/>
          <w:b/>
        </w:rPr>
        <w:t xml:space="preserve"> meeting:</w:t>
      </w:r>
    </w:p>
    <w:p w:rsidR="00113661" w:rsidRPr="0050414B" w:rsidRDefault="00385BF0" w:rsidP="00CC4068">
      <w:pPr>
        <w:tabs>
          <w:tab w:val="left" w:pos="851"/>
        </w:tabs>
        <w:spacing w:after="0"/>
        <w:ind w:left="284"/>
        <w:rPr>
          <w:rFonts w:ascii="Verdana" w:hAnsi="Verdana" w:cs="Tahoma"/>
          <w:b/>
          <w:color w:val="FF0000"/>
        </w:rPr>
      </w:pPr>
      <w:r>
        <w:rPr>
          <w:rFonts w:ascii="Verdana" w:hAnsi="Verdana" w:cs="Tahoma"/>
          <w:b/>
        </w:rPr>
        <w:t xml:space="preserve">     </w:t>
      </w:r>
    </w:p>
    <w:p w:rsidR="00781617" w:rsidRDefault="00FE104F" w:rsidP="00781617">
      <w:pPr>
        <w:rPr>
          <w:rFonts w:ascii="Verdana" w:hAnsi="Verdana" w:cs="Tahoma"/>
        </w:rPr>
      </w:pPr>
      <w:r w:rsidRPr="0050414B">
        <w:rPr>
          <w:rFonts w:ascii="Verdana" w:hAnsi="Verdana" w:cs="Tahoma"/>
          <w:color w:val="FF0000"/>
        </w:rPr>
        <w:tab/>
      </w:r>
      <w:r w:rsidRPr="0050414B">
        <w:rPr>
          <w:rFonts w:ascii="Verdana" w:hAnsi="Verdana" w:cs="Tahoma"/>
          <w:color w:val="FF0000"/>
        </w:rPr>
        <w:tab/>
      </w:r>
      <w:r w:rsidRPr="0050414B">
        <w:rPr>
          <w:rFonts w:ascii="Verdana" w:hAnsi="Verdana" w:cs="Tahoma"/>
          <w:color w:val="FF0000"/>
        </w:rPr>
        <w:tab/>
      </w:r>
      <w:r w:rsidRPr="00023C45">
        <w:rPr>
          <w:rFonts w:ascii="Verdana" w:hAnsi="Verdana" w:cs="Tahoma"/>
        </w:rPr>
        <w:t>Items</w:t>
      </w:r>
      <w:r w:rsidR="00781617">
        <w:rPr>
          <w:rFonts w:ascii="Verdana" w:hAnsi="Verdana" w:cs="Tahoma"/>
        </w:rPr>
        <w:t xml:space="preserve"> for the next agenda to include:</w:t>
      </w:r>
    </w:p>
    <w:p w:rsidR="00D76CA7" w:rsidRDefault="00781617" w:rsidP="00E33198">
      <w:pPr>
        <w:spacing w:after="0" w:line="240" w:lineRule="auto"/>
        <w:rPr>
          <w:rFonts w:ascii="Verdana" w:hAnsi="Verdana" w:cs="Tahoma"/>
        </w:rPr>
      </w:pPr>
      <w:r>
        <w:rPr>
          <w:rFonts w:ascii="Verdana" w:hAnsi="Verdana" w:cs="Tahoma"/>
        </w:rPr>
        <w:tab/>
      </w:r>
      <w:r>
        <w:rPr>
          <w:rFonts w:ascii="Verdana" w:hAnsi="Verdana" w:cs="Tahoma"/>
        </w:rPr>
        <w:tab/>
      </w:r>
      <w:r>
        <w:rPr>
          <w:rFonts w:ascii="Verdana" w:hAnsi="Verdana" w:cs="Tahoma"/>
        </w:rPr>
        <w:tab/>
      </w:r>
      <w:r w:rsidR="005D7F96">
        <w:rPr>
          <w:rFonts w:ascii="Verdana" w:hAnsi="Verdana" w:cs="Tahoma"/>
        </w:rPr>
        <w:t>Willow Wood Play Area</w:t>
      </w:r>
    </w:p>
    <w:p w:rsidR="005D7F96" w:rsidRDefault="005D7F96" w:rsidP="00781617">
      <w:pPr>
        <w:pStyle w:val="ListParagraph"/>
        <w:spacing w:after="0" w:line="240" w:lineRule="auto"/>
        <w:rPr>
          <w:rFonts w:ascii="Verdana" w:hAnsi="Verdana" w:cs="Tahoma"/>
        </w:rPr>
      </w:pPr>
      <w:r>
        <w:rPr>
          <w:rFonts w:ascii="Verdana" w:hAnsi="Verdana" w:cs="Tahoma"/>
        </w:rPr>
        <w:tab/>
      </w:r>
      <w:r>
        <w:rPr>
          <w:rFonts w:ascii="Verdana" w:hAnsi="Verdana" w:cs="Tahoma"/>
        </w:rPr>
        <w:tab/>
      </w:r>
      <w:r w:rsidR="003B33A7">
        <w:rPr>
          <w:rFonts w:ascii="Verdana" w:hAnsi="Verdana" w:cs="Tahoma"/>
        </w:rPr>
        <w:t>Road Traffic Items</w:t>
      </w:r>
    </w:p>
    <w:p w:rsidR="00037B8D" w:rsidRDefault="00037B8D" w:rsidP="00781617">
      <w:pPr>
        <w:pStyle w:val="ListParagraph"/>
        <w:spacing w:after="0" w:line="240" w:lineRule="auto"/>
        <w:rPr>
          <w:rFonts w:ascii="Verdana" w:hAnsi="Verdana" w:cs="Tahoma"/>
        </w:rPr>
      </w:pPr>
      <w:r>
        <w:rPr>
          <w:rFonts w:ascii="Verdana" w:hAnsi="Verdana" w:cs="Tahoma"/>
        </w:rPr>
        <w:tab/>
      </w:r>
      <w:r>
        <w:rPr>
          <w:rFonts w:ascii="Verdana" w:hAnsi="Verdana" w:cs="Tahoma"/>
        </w:rPr>
        <w:tab/>
      </w:r>
      <w:r w:rsidR="006F7E09">
        <w:rPr>
          <w:rFonts w:ascii="Verdana" w:hAnsi="Verdana" w:cs="Tahoma"/>
        </w:rPr>
        <w:t>Data Protection</w:t>
      </w:r>
    </w:p>
    <w:p w:rsidR="00037B8D" w:rsidRDefault="006F7E09" w:rsidP="00781617">
      <w:pPr>
        <w:pStyle w:val="ListParagraph"/>
        <w:spacing w:after="0" w:line="240" w:lineRule="auto"/>
        <w:rPr>
          <w:rFonts w:ascii="Verdana" w:hAnsi="Verdana" w:cs="Tahoma"/>
        </w:rPr>
      </w:pPr>
      <w:r>
        <w:rPr>
          <w:rFonts w:ascii="Verdana" w:hAnsi="Verdana" w:cs="Tahoma"/>
        </w:rPr>
        <w:tab/>
      </w:r>
      <w:r>
        <w:rPr>
          <w:rFonts w:ascii="Verdana" w:hAnsi="Verdana" w:cs="Tahoma"/>
        </w:rPr>
        <w:tab/>
      </w:r>
      <w:r w:rsidR="00037B8D">
        <w:rPr>
          <w:rFonts w:ascii="Verdana" w:hAnsi="Verdana" w:cs="Tahoma"/>
        </w:rPr>
        <w:tab/>
      </w:r>
      <w:r w:rsidR="00037B8D">
        <w:rPr>
          <w:rFonts w:ascii="Verdana" w:hAnsi="Verdana" w:cs="Tahoma"/>
        </w:rPr>
        <w:tab/>
      </w:r>
    </w:p>
    <w:p w:rsidR="00C73649" w:rsidRDefault="004F77F5" w:rsidP="00C73649">
      <w:pPr>
        <w:pStyle w:val="ListParagraph"/>
        <w:rPr>
          <w:rFonts w:ascii="Verdana" w:hAnsi="Verdana" w:cs="Tahoma"/>
        </w:rPr>
      </w:pPr>
      <w:r>
        <w:rPr>
          <w:rFonts w:ascii="Verdana" w:hAnsi="Verdana" w:cs="Tahoma"/>
        </w:rPr>
        <w:tab/>
      </w:r>
      <w:r>
        <w:rPr>
          <w:rFonts w:ascii="Verdana" w:hAnsi="Verdana" w:cs="Tahoma"/>
        </w:rPr>
        <w:tab/>
      </w:r>
      <w:r w:rsidR="00D76CA7">
        <w:rPr>
          <w:rFonts w:ascii="Verdana" w:hAnsi="Verdana" w:cs="Tahoma"/>
        </w:rPr>
        <w:t xml:space="preserve"> </w:t>
      </w:r>
      <w:r w:rsidR="00BF3955">
        <w:rPr>
          <w:rFonts w:ascii="Verdana" w:hAnsi="Verdana" w:cs="Tahoma"/>
        </w:rPr>
        <w:tab/>
      </w:r>
      <w:r w:rsidR="00BF3955">
        <w:rPr>
          <w:rFonts w:ascii="Verdana" w:hAnsi="Verdana" w:cs="Tahoma"/>
        </w:rPr>
        <w:tab/>
      </w:r>
    </w:p>
    <w:p w:rsidR="00781617" w:rsidRDefault="00803CC7" w:rsidP="00C73649">
      <w:pPr>
        <w:pStyle w:val="ListParagraph"/>
        <w:ind w:left="142"/>
        <w:rPr>
          <w:rFonts w:ascii="Verdana" w:hAnsi="Verdana" w:cs="Tahoma"/>
        </w:rPr>
      </w:pPr>
      <w:r>
        <w:rPr>
          <w:rFonts w:ascii="Verdana" w:hAnsi="Verdana" w:cs="Tahoma"/>
          <w:b/>
        </w:rPr>
        <w:t>1</w:t>
      </w:r>
      <w:r w:rsidR="00454458">
        <w:rPr>
          <w:rFonts w:ascii="Verdana" w:hAnsi="Verdana" w:cs="Tahoma"/>
          <w:b/>
        </w:rPr>
        <w:t>9</w:t>
      </w:r>
      <w:r w:rsidR="00BC2F00">
        <w:rPr>
          <w:rFonts w:ascii="Verdana" w:hAnsi="Verdana" w:cs="Tahoma"/>
          <w:b/>
        </w:rPr>
        <w:t xml:space="preserve">. </w:t>
      </w:r>
      <w:r w:rsidR="00FE104F" w:rsidRPr="00BC2F00">
        <w:rPr>
          <w:rFonts w:ascii="Verdana" w:hAnsi="Verdana" w:cs="Tahoma"/>
          <w:b/>
        </w:rPr>
        <w:t xml:space="preserve">Date of next meeting: </w:t>
      </w:r>
      <w:r w:rsidR="006F7E09">
        <w:rPr>
          <w:rFonts w:ascii="Verdana" w:hAnsi="Verdana" w:cs="Tahoma"/>
        </w:rPr>
        <w:t>18</w:t>
      </w:r>
      <w:r w:rsidR="00454458" w:rsidRPr="00454458">
        <w:rPr>
          <w:rFonts w:ascii="Verdana" w:hAnsi="Verdana" w:cs="Tahoma"/>
          <w:vertAlign w:val="superscript"/>
        </w:rPr>
        <w:t>th</w:t>
      </w:r>
      <w:r w:rsidR="00454458">
        <w:rPr>
          <w:rFonts w:ascii="Verdana" w:hAnsi="Verdana" w:cs="Tahoma"/>
        </w:rPr>
        <w:t xml:space="preserve"> </w:t>
      </w:r>
      <w:r w:rsidR="006F7E09">
        <w:rPr>
          <w:rFonts w:ascii="Verdana" w:hAnsi="Verdana" w:cs="Tahoma"/>
        </w:rPr>
        <w:t>July</w:t>
      </w:r>
      <w:r w:rsidR="00C33F3B">
        <w:rPr>
          <w:rFonts w:ascii="Verdana" w:hAnsi="Verdana" w:cs="Tahoma"/>
        </w:rPr>
        <w:t xml:space="preserve"> 2018</w:t>
      </w:r>
      <w:r w:rsidR="00FE104F" w:rsidRPr="00BC2F00">
        <w:rPr>
          <w:rFonts w:ascii="Verdana" w:hAnsi="Verdana" w:cs="Tahoma"/>
        </w:rPr>
        <w:t>.</w:t>
      </w:r>
      <w:r w:rsidR="00BC2F00">
        <w:rPr>
          <w:rFonts w:ascii="Verdana" w:hAnsi="Verdana" w:cs="Tahoma"/>
        </w:rPr>
        <w:t xml:space="preserve"> </w:t>
      </w:r>
      <w:r w:rsidR="006F7E09">
        <w:rPr>
          <w:rFonts w:ascii="Verdana" w:hAnsi="Verdana" w:cs="Tahoma"/>
        </w:rPr>
        <w:t>This meeting to be in the Guild room at Aston Cantlow Village Hall due to the temporary closure of Wilmcote Village Hall</w:t>
      </w:r>
    </w:p>
    <w:p w:rsidR="006F7E09" w:rsidRDefault="006F7E09" w:rsidP="00C73649">
      <w:pPr>
        <w:pStyle w:val="ListParagraph"/>
        <w:ind w:left="142"/>
        <w:rPr>
          <w:rFonts w:ascii="Verdana" w:hAnsi="Verdana" w:cs="Tahoma"/>
        </w:rPr>
      </w:pPr>
    </w:p>
    <w:p w:rsidR="006F7E09" w:rsidRPr="00AC4251" w:rsidRDefault="006F7E09" w:rsidP="00C73649">
      <w:pPr>
        <w:pStyle w:val="ListParagraph"/>
        <w:ind w:left="142"/>
        <w:rPr>
          <w:rFonts w:ascii="Verdana" w:hAnsi="Verdana" w:cs="Tahoma"/>
        </w:rPr>
      </w:pPr>
    </w:p>
    <w:p w:rsidR="00203CA4" w:rsidRDefault="00C76367" w:rsidP="004F77F5">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454458">
        <w:rPr>
          <w:rFonts w:ascii="Verdana" w:hAnsi="Verdana" w:cs="Tahoma"/>
        </w:rPr>
        <w:t>9.</w:t>
      </w:r>
      <w:r w:rsidR="006F7E09">
        <w:rPr>
          <w:rFonts w:ascii="Verdana" w:hAnsi="Verdana" w:cs="Tahoma"/>
        </w:rPr>
        <w:t>00</w:t>
      </w:r>
      <w:r w:rsidR="00FE104F" w:rsidRPr="00557A83">
        <w:rPr>
          <w:rFonts w:ascii="Verdana" w:hAnsi="Verdana" w:cs="Tahoma"/>
        </w:rPr>
        <w:t xml:space="preserve"> </w:t>
      </w:r>
      <w:r w:rsidR="004F77F5">
        <w:rPr>
          <w:rFonts w:ascii="Verdana" w:hAnsi="Verdana" w:cs="Tahoma"/>
        </w:rPr>
        <w:t>p.m</w:t>
      </w:r>
      <w:r w:rsidR="008A46C0">
        <w:rPr>
          <w:rFonts w:ascii="Verdana" w:hAnsi="Verdana" w:cs="Tahoma"/>
        </w:rPr>
        <w:t>.</w:t>
      </w: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781617" w:rsidRDefault="00781617" w:rsidP="004F77F5">
      <w:pPr>
        <w:pStyle w:val="ListParagraph"/>
        <w:jc w:val="center"/>
        <w:rPr>
          <w:rFonts w:ascii="Verdana" w:hAnsi="Verdana" w:cs="Tahoma"/>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763561" w:rsidRDefault="00763561"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981B5C">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ind w:left="0"/>
        <w:rPr>
          <w:rFonts w:ascii="Verdana" w:hAnsi="Verdana" w:cs="Tahoma"/>
        </w:rPr>
      </w:pPr>
      <w:r w:rsidRPr="00C46A5B">
        <w:rPr>
          <w:rFonts w:ascii="Verdana" w:hAnsi="Verdana" w:cs="Tahoma"/>
        </w:rPr>
        <w:t>For information only:</w:t>
      </w:r>
    </w:p>
    <w:p w:rsidR="000859B7" w:rsidRPr="00C46A5B" w:rsidRDefault="000859B7" w:rsidP="000859B7">
      <w:pPr>
        <w:pStyle w:val="ListParagraph"/>
        <w:ind w:left="0"/>
        <w:rPr>
          <w:rFonts w:ascii="Verdana" w:hAnsi="Verdana" w:cs="Tahoma"/>
        </w:rPr>
      </w:pPr>
    </w:p>
    <w:p w:rsidR="000859B7" w:rsidRDefault="000859B7" w:rsidP="000859B7">
      <w:pPr>
        <w:pStyle w:val="ListParagraph"/>
        <w:ind w:hanging="720"/>
        <w:rPr>
          <w:rFonts w:ascii="Verdana" w:hAnsi="Verdana" w:cs="Tahoma"/>
        </w:rPr>
      </w:pPr>
      <w:r>
        <w:rPr>
          <w:rFonts w:ascii="Verdana" w:hAnsi="Verdana" w:cs="Tahoma"/>
        </w:rPr>
        <w:t>The following payments were made between meetings:</w:t>
      </w:r>
    </w:p>
    <w:p w:rsidR="001A14CC" w:rsidRDefault="001A14CC" w:rsidP="000859B7">
      <w:pPr>
        <w:pStyle w:val="ListParagraph"/>
        <w:ind w:hanging="720"/>
        <w:rPr>
          <w:rFonts w:ascii="Verdana" w:hAnsi="Verdana" w:cs="Tahoma"/>
        </w:rPr>
      </w:pPr>
    </w:p>
    <w:p w:rsidR="00493F6F" w:rsidRDefault="00493F6F" w:rsidP="000859B7">
      <w:pPr>
        <w:pStyle w:val="ListParagraph"/>
        <w:ind w:hanging="720"/>
        <w:rPr>
          <w:rFonts w:ascii="Verdana" w:hAnsi="Verdana" w:cs="Tahoma"/>
        </w:rPr>
      </w:pPr>
      <w:r>
        <w:rPr>
          <w:rFonts w:ascii="Verdana" w:hAnsi="Verdana" w:cs="Tahoma"/>
        </w:rPr>
        <w:t>SDC website hosting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253.02 BACS</w:t>
      </w:r>
    </w:p>
    <w:p w:rsidR="00493F6F" w:rsidRDefault="00493F6F" w:rsidP="000859B7">
      <w:pPr>
        <w:pStyle w:val="ListParagraph"/>
        <w:ind w:hanging="720"/>
        <w:rPr>
          <w:rFonts w:ascii="Verdana" w:hAnsi="Verdana" w:cs="Tahoma"/>
        </w:rPr>
      </w:pPr>
      <w:r>
        <w:rPr>
          <w:rFonts w:ascii="Verdana" w:hAnsi="Verdana" w:cs="Tahoma"/>
        </w:rPr>
        <w:t>WALC membership</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419.00 BACS</w:t>
      </w:r>
    </w:p>
    <w:p w:rsidR="00493F6F" w:rsidRDefault="00493F6F" w:rsidP="000859B7">
      <w:pPr>
        <w:pStyle w:val="ListParagraph"/>
        <w:ind w:hanging="720"/>
        <w:rPr>
          <w:rFonts w:ascii="Verdana" w:hAnsi="Verdana" w:cs="Tahoma"/>
        </w:rPr>
      </w:pPr>
      <w:r>
        <w:rPr>
          <w:rFonts w:ascii="Verdana" w:hAnsi="Verdana" w:cs="Tahoma"/>
        </w:rPr>
        <w:t>HMRC PAYE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283.00 BACS</w:t>
      </w:r>
    </w:p>
    <w:p w:rsidR="00493F6F" w:rsidRDefault="00493F6F" w:rsidP="000859B7">
      <w:pPr>
        <w:pStyle w:val="ListParagraph"/>
        <w:ind w:hanging="720"/>
        <w:rPr>
          <w:rFonts w:ascii="Verdana" w:hAnsi="Verdana" w:cs="Tahoma"/>
        </w:rPr>
      </w:pPr>
      <w:r>
        <w:rPr>
          <w:rFonts w:ascii="Verdana" w:hAnsi="Verdana" w:cs="Tahoma"/>
        </w:rPr>
        <w:t>Countrywide Grounds (school hedge)</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480.00 BACS</w:t>
      </w:r>
    </w:p>
    <w:p w:rsidR="00493F6F" w:rsidRDefault="00493F6F" w:rsidP="000859B7">
      <w:pPr>
        <w:pStyle w:val="ListParagraph"/>
        <w:ind w:hanging="720"/>
        <w:rPr>
          <w:rFonts w:ascii="Verdana" w:hAnsi="Verdana" w:cs="Tahoma"/>
        </w:rPr>
      </w:pPr>
      <w:r>
        <w:rPr>
          <w:rFonts w:ascii="Verdana" w:hAnsi="Verdana" w:cs="Tahoma"/>
        </w:rPr>
        <w:t>WALC Training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35.00 BACS</w:t>
      </w:r>
    </w:p>
    <w:p w:rsidR="000859B7" w:rsidRDefault="0020554A" w:rsidP="000859B7">
      <w:pPr>
        <w:pStyle w:val="ListParagraph"/>
        <w:ind w:hanging="720"/>
        <w:rPr>
          <w:rFonts w:ascii="Verdana" w:hAnsi="Verdana" w:cs="Tahoma"/>
        </w:rPr>
      </w:pPr>
      <w:r>
        <w:rPr>
          <w:rFonts w:ascii="Verdana" w:hAnsi="Verdana" w:cs="Tahoma"/>
        </w:rPr>
        <w:t xml:space="preserve">E.on energy </w:t>
      </w:r>
      <w:r>
        <w:rPr>
          <w:rFonts w:ascii="Verdana" w:hAnsi="Verdana" w:cs="Tahoma"/>
        </w:rPr>
        <w:tab/>
        <w:t>(April)</w:t>
      </w:r>
      <w:r>
        <w:rPr>
          <w:rFonts w:ascii="Verdana" w:hAnsi="Verdana" w:cs="Tahoma"/>
        </w:rPr>
        <w:tab/>
      </w:r>
      <w:r w:rsidR="001A14CC">
        <w:rPr>
          <w:rFonts w:ascii="Verdana" w:hAnsi="Verdana" w:cs="Tahoma"/>
        </w:rPr>
        <w:tab/>
      </w:r>
      <w:r w:rsidR="001A14CC">
        <w:rPr>
          <w:rFonts w:ascii="Verdana" w:hAnsi="Verdana" w:cs="Tahoma"/>
        </w:rPr>
        <w:tab/>
      </w:r>
      <w:r w:rsidR="001A14CC">
        <w:rPr>
          <w:rFonts w:ascii="Verdana" w:hAnsi="Verdana" w:cs="Tahoma"/>
        </w:rPr>
        <w:tab/>
      </w:r>
      <w:r w:rsidR="001A14CC">
        <w:rPr>
          <w:rFonts w:ascii="Verdana" w:hAnsi="Verdana" w:cs="Tahoma"/>
        </w:rPr>
        <w:tab/>
      </w:r>
      <w:r w:rsidR="00493F6F">
        <w:rPr>
          <w:rFonts w:ascii="Verdana" w:hAnsi="Verdana" w:cs="Tahoma"/>
        </w:rPr>
        <w:tab/>
      </w:r>
      <w:r w:rsidR="00493F6F">
        <w:rPr>
          <w:rFonts w:ascii="Verdana" w:hAnsi="Verdana" w:cs="Tahoma"/>
        </w:rPr>
        <w:tab/>
      </w:r>
      <w:r w:rsidR="00493F6F">
        <w:rPr>
          <w:rFonts w:ascii="Verdana" w:hAnsi="Verdana" w:cs="Tahoma"/>
        </w:rPr>
        <w:tab/>
        <w:t xml:space="preserve">   </w:t>
      </w:r>
      <w:r w:rsidR="000859B7">
        <w:rPr>
          <w:rFonts w:ascii="Verdana" w:hAnsi="Verdana" w:cs="Tahoma"/>
        </w:rPr>
        <w:t xml:space="preserve"> </w:t>
      </w:r>
      <w:r w:rsidR="00A56AF3">
        <w:rPr>
          <w:rFonts w:ascii="Verdana" w:hAnsi="Verdana" w:cs="Tahoma"/>
        </w:rPr>
        <w:t xml:space="preserve"> </w:t>
      </w:r>
      <w:r>
        <w:rPr>
          <w:rFonts w:ascii="Verdana" w:hAnsi="Verdana" w:cs="Tahoma"/>
        </w:rPr>
        <w:t>172.04</w:t>
      </w:r>
      <w:r w:rsidR="000859B7">
        <w:rPr>
          <w:rFonts w:ascii="Verdana" w:hAnsi="Verdana" w:cs="Tahoma"/>
        </w:rPr>
        <w:t xml:space="preserve"> </w:t>
      </w:r>
      <w:r>
        <w:rPr>
          <w:rFonts w:ascii="Verdana" w:hAnsi="Verdana" w:cs="Tahoma"/>
        </w:rPr>
        <w:t>DD</w:t>
      </w:r>
    </w:p>
    <w:p w:rsidR="0020554A" w:rsidRDefault="0020554A" w:rsidP="000859B7">
      <w:pPr>
        <w:pStyle w:val="ListParagraph"/>
        <w:spacing w:before="100" w:beforeAutospacing="1" w:after="100" w:afterAutospacing="1" w:line="240" w:lineRule="auto"/>
        <w:ind w:left="0"/>
        <w:rPr>
          <w:rFonts w:ascii="Verdana" w:hAnsi="Verdana"/>
        </w:rPr>
      </w:pPr>
    </w:p>
    <w:p w:rsidR="0020554A" w:rsidRDefault="0020554A" w:rsidP="000859B7">
      <w:pPr>
        <w:pStyle w:val="ListParagraph"/>
        <w:spacing w:before="100" w:beforeAutospacing="1" w:after="100" w:afterAutospacing="1" w:line="240" w:lineRule="auto"/>
        <w:ind w:left="0"/>
        <w:rPr>
          <w:rFonts w:ascii="Verdana" w:hAnsi="Verdana"/>
        </w:rPr>
      </w:pP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u w:val="single"/>
        </w:rPr>
      </w:pPr>
      <w:r>
        <w:rPr>
          <w:rFonts w:ascii="Verdana" w:hAnsi="Verdana" w:cs="Tahoma"/>
          <w:u w:val="single"/>
        </w:rPr>
        <w:t>WILLOW WOOD PLAY AREA</w:t>
      </w:r>
      <w:r w:rsidRPr="00A96C84">
        <w:rPr>
          <w:rFonts w:ascii="Verdana" w:hAnsi="Verdana" w:cs="Tahoma"/>
          <w:u w:val="single"/>
        </w:rPr>
        <w:t>:</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p>
    <w:p w:rsidR="00CC47C9" w:rsidRDefault="00FF1302"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 xml:space="preserve">M &amp; P Building (repair)  </w:t>
      </w:r>
      <w:r>
        <w:rPr>
          <w:rFonts w:ascii="Verdana" w:hAnsi="Verdana" w:cs="Tahoma"/>
        </w:rPr>
        <w:tab/>
        <w:t xml:space="preserve"> </w:t>
      </w:r>
      <w:r w:rsidR="00CC47C9">
        <w:rPr>
          <w:rFonts w:ascii="Verdana" w:hAnsi="Verdana" w:cs="Tahoma"/>
        </w:rPr>
        <w:tab/>
      </w:r>
      <w:r w:rsidR="00CC47C9">
        <w:rPr>
          <w:rFonts w:ascii="Verdana" w:hAnsi="Verdana" w:cs="Tahoma"/>
        </w:rPr>
        <w:tab/>
      </w:r>
      <w:r w:rsidR="00CC47C9">
        <w:rPr>
          <w:rFonts w:ascii="Verdana" w:hAnsi="Verdana" w:cs="Tahoma"/>
        </w:rPr>
        <w:tab/>
      </w:r>
      <w:r w:rsidR="00CC47C9">
        <w:rPr>
          <w:rFonts w:ascii="Verdana" w:hAnsi="Verdana" w:cs="Tahoma"/>
        </w:rPr>
        <w:tab/>
      </w:r>
      <w:r w:rsidR="00CC47C9">
        <w:rPr>
          <w:rFonts w:ascii="Verdana" w:hAnsi="Verdana" w:cs="Tahoma"/>
        </w:rPr>
        <w:tab/>
      </w:r>
      <w:r w:rsidR="00CC47C9">
        <w:rPr>
          <w:rFonts w:ascii="Verdana" w:hAnsi="Verdana" w:cs="Tahoma"/>
        </w:rPr>
        <w:tab/>
        <w:t xml:space="preserve">   </w:t>
      </w:r>
      <w:r>
        <w:rPr>
          <w:rFonts w:ascii="Verdana" w:hAnsi="Verdana" w:cs="Tahoma"/>
        </w:rPr>
        <w:t xml:space="preserve">  102</w:t>
      </w:r>
      <w:r w:rsidR="00CC47C9">
        <w:rPr>
          <w:rFonts w:ascii="Verdana" w:hAnsi="Verdana" w:cs="Tahoma"/>
        </w:rPr>
        <w:t>.00 BACS</w:t>
      </w:r>
      <w:r w:rsidR="00CC47C9">
        <w:rPr>
          <w:rFonts w:ascii="Verdana" w:hAnsi="Verdana" w:cs="Tahoma"/>
        </w:rPr>
        <w:tab/>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Playground Supplies Ltd</w:t>
      </w:r>
      <w:r>
        <w:rPr>
          <w:rFonts w:ascii="Verdana" w:hAnsi="Verdana" w:cs="Tahoma"/>
        </w:rPr>
        <w:tab/>
        <w:t>(Inv 5</w:t>
      </w:r>
      <w:r w:rsidR="00CC47C9">
        <w:rPr>
          <w:rFonts w:ascii="Verdana" w:hAnsi="Verdana" w:cs="Tahoma"/>
        </w:rPr>
        <w:t>5</w:t>
      </w:r>
      <w:r w:rsidR="00E475F9">
        <w:rPr>
          <w:rFonts w:ascii="Verdana" w:hAnsi="Verdana" w:cs="Tahoma"/>
        </w:rPr>
        <w:t>33</w:t>
      </w:r>
      <w:r w:rsidR="00BB64CF">
        <w:rPr>
          <w:rFonts w:ascii="Verdana" w:hAnsi="Verdana" w:cs="Tahoma"/>
        </w:rPr>
        <w:t>)</w:t>
      </w:r>
      <w:r w:rsidR="00BB64CF">
        <w:rPr>
          <w:rFonts w:ascii="Verdana" w:hAnsi="Verdana" w:cs="Tahoma"/>
        </w:rPr>
        <w:tab/>
      </w:r>
      <w:r w:rsidR="00BB64CF">
        <w:rPr>
          <w:rFonts w:ascii="Verdana" w:hAnsi="Verdana" w:cs="Tahoma"/>
        </w:rPr>
        <w:tab/>
      </w:r>
      <w:r w:rsidR="00BB64CF">
        <w:rPr>
          <w:rFonts w:ascii="Verdana" w:hAnsi="Verdana" w:cs="Tahoma"/>
        </w:rPr>
        <w:tab/>
      </w:r>
      <w:r w:rsidR="00BB64CF">
        <w:rPr>
          <w:rFonts w:ascii="Verdana" w:hAnsi="Verdana" w:cs="Tahoma"/>
        </w:rPr>
        <w:tab/>
      </w:r>
      <w:r w:rsidR="00BB64CF">
        <w:rPr>
          <w:rFonts w:ascii="Verdana" w:hAnsi="Verdana" w:cs="Tahoma"/>
        </w:rPr>
        <w:tab/>
        <w:t xml:space="preserve">   </w:t>
      </w:r>
      <w:r w:rsidR="00E475F9">
        <w:rPr>
          <w:rFonts w:ascii="Verdana" w:hAnsi="Verdana" w:cs="Tahoma"/>
        </w:rPr>
        <w:t>1314.00</w:t>
      </w:r>
      <w:r>
        <w:rPr>
          <w:rFonts w:ascii="Verdana" w:hAnsi="Verdana" w:cs="Tahoma"/>
        </w:rPr>
        <w:t xml:space="preserve"> BACS</w:t>
      </w:r>
    </w:p>
    <w:p w:rsidR="00BB64CF" w:rsidRDefault="00BB64CF" w:rsidP="000859B7">
      <w:pPr>
        <w:pStyle w:val="ListParagraph"/>
        <w:tabs>
          <w:tab w:val="left" w:pos="2268"/>
        </w:tabs>
        <w:spacing w:before="100" w:beforeAutospacing="1" w:after="100" w:afterAutospacing="1" w:line="240" w:lineRule="auto"/>
        <w:ind w:left="2268" w:hanging="2268"/>
        <w:rPr>
          <w:rFonts w:ascii="Verdana" w:hAnsi="Verdana" w:cs="Tahoma"/>
        </w:rPr>
      </w:pPr>
      <w:r>
        <w:rPr>
          <w:rFonts w:ascii="Verdana" w:hAnsi="Verdana" w:cs="Tahoma"/>
        </w:rPr>
        <w:t>Playground Supplies Ltd   (Inv 5</w:t>
      </w:r>
      <w:r w:rsidR="00CC47C9">
        <w:rPr>
          <w:rFonts w:ascii="Verdana" w:hAnsi="Verdana" w:cs="Tahoma"/>
        </w:rPr>
        <w:t>5</w:t>
      </w:r>
      <w:r w:rsidR="00E475F9">
        <w:rPr>
          <w:rFonts w:ascii="Verdana" w:hAnsi="Verdana" w:cs="Tahoma"/>
        </w:rPr>
        <w:t>47</w:t>
      </w:r>
      <w:r>
        <w:rPr>
          <w:rFonts w:ascii="Verdana" w:hAnsi="Verdana" w:cs="Tahoma"/>
        </w:rPr>
        <w:t>)</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w:t>
      </w:r>
      <w:r w:rsidR="00E475F9">
        <w:rPr>
          <w:rFonts w:ascii="Verdana" w:hAnsi="Verdana" w:cs="Tahoma"/>
        </w:rPr>
        <w:t xml:space="preserve">  </w:t>
      </w:r>
      <w:r>
        <w:rPr>
          <w:rFonts w:ascii="Verdana" w:hAnsi="Verdana" w:cs="Tahoma"/>
        </w:rPr>
        <w:t>72.00 BACS</w:t>
      </w:r>
    </w:p>
    <w:p w:rsidR="000859B7" w:rsidRDefault="000859B7" w:rsidP="000859B7">
      <w:pPr>
        <w:pStyle w:val="ListParagraph"/>
        <w:tabs>
          <w:tab w:val="left" w:pos="2268"/>
        </w:tabs>
        <w:spacing w:before="100" w:beforeAutospacing="1" w:after="100" w:afterAutospacing="1" w:line="240" w:lineRule="auto"/>
        <w:ind w:left="2268" w:hanging="2268"/>
        <w:rPr>
          <w:rFonts w:ascii="Verdana" w:hAnsi="Verdana" w:cs="Tahoma"/>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Default="000859B7" w:rsidP="000859B7">
      <w:pPr>
        <w:pStyle w:val="ListParagraph"/>
        <w:spacing w:before="100" w:beforeAutospacing="1" w:after="100" w:afterAutospacing="1" w:line="240" w:lineRule="auto"/>
        <w:ind w:left="0"/>
        <w:rPr>
          <w:rFonts w:ascii="Verdana" w:hAnsi="Verdana"/>
          <w:sz w:val="24"/>
          <w:szCs w:val="24"/>
          <w:u w:val="single"/>
        </w:rPr>
      </w:pPr>
    </w:p>
    <w:p w:rsidR="000859B7" w:rsidRPr="006F6EE7" w:rsidRDefault="000859B7" w:rsidP="00981B5C">
      <w:pPr>
        <w:pStyle w:val="ListParagraph"/>
        <w:spacing w:before="100" w:beforeAutospacing="1" w:after="100" w:afterAutospacing="1" w:line="240" w:lineRule="auto"/>
        <w:ind w:left="0"/>
        <w:rPr>
          <w:rFonts w:ascii="Verdana" w:hAnsi="Verdana"/>
          <w:sz w:val="24"/>
          <w:szCs w:val="24"/>
          <w:u w:val="single"/>
        </w:rPr>
      </w:pPr>
    </w:p>
    <w:sectPr w:rsidR="000859B7" w:rsidRPr="006F6EE7"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9D" w:rsidRDefault="00FC109D" w:rsidP="001E022C">
      <w:pPr>
        <w:spacing w:after="0" w:line="240" w:lineRule="auto"/>
      </w:pPr>
      <w:r>
        <w:separator/>
      </w:r>
    </w:p>
  </w:endnote>
  <w:endnote w:type="continuationSeparator" w:id="0">
    <w:p w:rsidR="00FC109D" w:rsidRDefault="00FC109D"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FD401E" w:rsidRDefault="00FD401E">
        <w:pPr>
          <w:pStyle w:val="Footer"/>
          <w:jc w:val="center"/>
        </w:pPr>
        <w:r>
          <w:fldChar w:fldCharType="begin"/>
        </w:r>
        <w:r>
          <w:instrText xml:space="preserve"> PAGE   \* MERGEFORMAT </w:instrText>
        </w:r>
        <w:r>
          <w:fldChar w:fldCharType="separate"/>
        </w:r>
        <w:r w:rsidR="00FC6CD9">
          <w:rPr>
            <w:noProof/>
          </w:rPr>
          <w:t>1</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9D" w:rsidRDefault="00FC109D" w:rsidP="001E022C">
      <w:pPr>
        <w:spacing w:after="0" w:line="240" w:lineRule="auto"/>
      </w:pPr>
      <w:r>
        <w:separator/>
      </w:r>
    </w:p>
  </w:footnote>
  <w:footnote w:type="continuationSeparator" w:id="0">
    <w:p w:rsidR="00FC109D" w:rsidRDefault="00FC109D"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23"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13"/>
  </w:num>
  <w:num w:numId="4">
    <w:abstractNumId w:val="29"/>
  </w:num>
  <w:num w:numId="5">
    <w:abstractNumId w:val="19"/>
  </w:num>
  <w:num w:numId="6">
    <w:abstractNumId w:val="0"/>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21"/>
  </w:num>
  <w:num w:numId="13">
    <w:abstractNumId w:val="9"/>
  </w:num>
  <w:num w:numId="14">
    <w:abstractNumId w:val="23"/>
  </w:num>
  <w:num w:numId="15">
    <w:abstractNumId w:val="33"/>
  </w:num>
  <w:num w:numId="16">
    <w:abstractNumId w:val="18"/>
  </w:num>
  <w:num w:numId="17">
    <w:abstractNumId w:val="2"/>
  </w:num>
  <w:num w:numId="18">
    <w:abstractNumId w:val="6"/>
  </w:num>
  <w:num w:numId="19">
    <w:abstractNumId w:val="5"/>
  </w:num>
  <w:num w:numId="20">
    <w:abstractNumId w:val="28"/>
  </w:num>
  <w:num w:numId="21">
    <w:abstractNumId w:val="16"/>
  </w:num>
  <w:num w:numId="22">
    <w:abstractNumId w:val="7"/>
  </w:num>
  <w:num w:numId="23">
    <w:abstractNumId w:val="3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2"/>
  </w:num>
  <w:num w:numId="27">
    <w:abstractNumId w:val="1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4"/>
  </w:num>
  <w:num w:numId="31">
    <w:abstractNumId w:val="30"/>
  </w:num>
  <w:num w:numId="32">
    <w:abstractNumId w:val="14"/>
  </w:num>
  <w:num w:numId="33">
    <w:abstractNumId w:val="8"/>
  </w:num>
  <w:num w:numId="34">
    <w:abstractNumId w:val="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4A38"/>
    <w:rsid w:val="00006692"/>
    <w:rsid w:val="00014068"/>
    <w:rsid w:val="000156D4"/>
    <w:rsid w:val="00015B56"/>
    <w:rsid w:val="0002042D"/>
    <w:rsid w:val="0002106A"/>
    <w:rsid w:val="00021407"/>
    <w:rsid w:val="00023C45"/>
    <w:rsid w:val="00026181"/>
    <w:rsid w:val="000309C3"/>
    <w:rsid w:val="00034A69"/>
    <w:rsid w:val="00035C0A"/>
    <w:rsid w:val="00037B8D"/>
    <w:rsid w:val="00041416"/>
    <w:rsid w:val="00042680"/>
    <w:rsid w:val="00043660"/>
    <w:rsid w:val="0004367E"/>
    <w:rsid w:val="00044461"/>
    <w:rsid w:val="00047038"/>
    <w:rsid w:val="000471AD"/>
    <w:rsid w:val="00051139"/>
    <w:rsid w:val="00051856"/>
    <w:rsid w:val="0005468B"/>
    <w:rsid w:val="000572E7"/>
    <w:rsid w:val="00057D18"/>
    <w:rsid w:val="00061057"/>
    <w:rsid w:val="0006205B"/>
    <w:rsid w:val="000626B6"/>
    <w:rsid w:val="00064EB3"/>
    <w:rsid w:val="00072666"/>
    <w:rsid w:val="00072D75"/>
    <w:rsid w:val="0007359A"/>
    <w:rsid w:val="000745B5"/>
    <w:rsid w:val="000756CE"/>
    <w:rsid w:val="0007631E"/>
    <w:rsid w:val="000779B2"/>
    <w:rsid w:val="00082776"/>
    <w:rsid w:val="000859B7"/>
    <w:rsid w:val="00087F59"/>
    <w:rsid w:val="0009144D"/>
    <w:rsid w:val="00095951"/>
    <w:rsid w:val="00097250"/>
    <w:rsid w:val="000A1BF7"/>
    <w:rsid w:val="000A2A19"/>
    <w:rsid w:val="000A32AD"/>
    <w:rsid w:val="000A38F8"/>
    <w:rsid w:val="000A4463"/>
    <w:rsid w:val="000A6918"/>
    <w:rsid w:val="000B106D"/>
    <w:rsid w:val="000B223B"/>
    <w:rsid w:val="000B2934"/>
    <w:rsid w:val="000B4282"/>
    <w:rsid w:val="000B5207"/>
    <w:rsid w:val="000C1152"/>
    <w:rsid w:val="000C700E"/>
    <w:rsid w:val="000D36F7"/>
    <w:rsid w:val="000D40F2"/>
    <w:rsid w:val="000D7D1F"/>
    <w:rsid w:val="000E0517"/>
    <w:rsid w:val="000E0AA7"/>
    <w:rsid w:val="000E13F8"/>
    <w:rsid w:val="000E203D"/>
    <w:rsid w:val="000E4D7B"/>
    <w:rsid w:val="000E58E1"/>
    <w:rsid w:val="000E6985"/>
    <w:rsid w:val="000E7376"/>
    <w:rsid w:val="000E7508"/>
    <w:rsid w:val="000E7588"/>
    <w:rsid w:val="000F1F71"/>
    <w:rsid w:val="000F2063"/>
    <w:rsid w:val="000F2B68"/>
    <w:rsid w:val="000F3A07"/>
    <w:rsid w:val="000F44D0"/>
    <w:rsid w:val="000F45C4"/>
    <w:rsid w:val="000F496F"/>
    <w:rsid w:val="000F7811"/>
    <w:rsid w:val="001000AD"/>
    <w:rsid w:val="00101E15"/>
    <w:rsid w:val="00104EF3"/>
    <w:rsid w:val="0010687A"/>
    <w:rsid w:val="001101C6"/>
    <w:rsid w:val="00113661"/>
    <w:rsid w:val="00113BD6"/>
    <w:rsid w:val="001146F9"/>
    <w:rsid w:val="00116FE9"/>
    <w:rsid w:val="00125792"/>
    <w:rsid w:val="00125C92"/>
    <w:rsid w:val="00127057"/>
    <w:rsid w:val="00127C4A"/>
    <w:rsid w:val="00131955"/>
    <w:rsid w:val="001328AE"/>
    <w:rsid w:val="00133BFA"/>
    <w:rsid w:val="001403C4"/>
    <w:rsid w:val="00141DEC"/>
    <w:rsid w:val="00142398"/>
    <w:rsid w:val="00142895"/>
    <w:rsid w:val="00144951"/>
    <w:rsid w:val="0014728D"/>
    <w:rsid w:val="00150FA0"/>
    <w:rsid w:val="001510DA"/>
    <w:rsid w:val="001513A8"/>
    <w:rsid w:val="001535EA"/>
    <w:rsid w:val="0016061C"/>
    <w:rsid w:val="00160DF1"/>
    <w:rsid w:val="001638C0"/>
    <w:rsid w:val="00165E1D"/>
    <w:rsid w:val="00166DE7"/>
    <w:rsid w:val="001674DC"/>
    <w:rsid w:val="00171CB0"/>
    <w:rsid w:val="00176CAC"/>
    <w:rsid w:val="00180440"/>
    <w:rsid w:val="0018073B"/>
    <w:rsid w:val="001807ED"/>
    <w:rsid w:val="0018347F"/>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4B71"/>
    <w:rsid w:val="001C527B"/>
    <w:rsid w:val="001C56C8"/>
    <w:rsid w:val="001C5EA6"/>
    <w:rsid w:val="001C6519"/>
    <w:rsid w:val="001C6E04"/>
    <w:rsid w:val="001C7761"/>
    <w:rsid w:val="001D0B37"/>
    <w:rsid w:val="001D13DC"/>
    <w:rsid w:val="001D6097"/>
    <w:rsid w:val="001E022C"/>
    <w:rsid w:val="001E0F0A"/>
    <w:rsid w:val="001E3692"/>
    <w:rsid w:val="001E454C"/>
    <w:rsid w:val="001F030D"/>
    <w:rsid w:val="001F1B90"/>
    <w:rsid w:val="001F3604"/>
    <w:rsid w:val="001F41F5"/>
    <w:rsid w:val="001F477A"/>
    <w:rsid w:val="001F5CDD"/>
    <w:rsid w:val="001F6A95"/>
    <w:rsid w:val="0020051D"/>
    <w:rsid w:val="00203CA4"/>
    <w:rsid w:val="0020554A"/>
    <w:rsid w:val="0020565C"/>
    <w:rsid w:val="002077BC"/>
    <w:rsid w:val="00207A10"/>
    <w:rsid w:val="00212550"/>
    <w:rsid w:val="002140E7"/>
    <w:rsid w:val="00214CBE"/>
    <w:rsid w:val="0021591E"/>
    <w:rsid w:val="00220F4D"/>
    <w:rsid w:val="00221EE7"/>
    <w:rsid w:val="0022680C"/>
    <w:rsid w:val="0022766B"/>
    <w:rsid w:val="002318E0"/>
    <w:rsid w:val="002330B1"/>
    <w:rsid w:val="00242E8C"/>
    <w:rsid w:val="00243E78"/>
    <w:rsid w:val="0024595A"/>
    <w:rsid w:val="002468C2"/>
    <w:rsid w:val="00246ACB"/>
    <w:rsid w:val="00247A50"/>
    <w:rsid w:val="0025175E"/>
    <w:rsid w:val="00253A89"/>
    <w:rsid w:val="00253E09"/>
    <w:rsid w:val="00253E50"/>
    <w:rsid w:val="00254988"/>
    <w:rsid w:val="00257ACD"/>
    <w:rsid w:val="00260F73"/>
    <w:rsid w:val="002645A0"/>
    <w:rsid w:val="00267703"/>
    <w:rsid w:val="00267D11"/>
    <w:rsid w:val="0027024C"/>
    <w:rsid w:val="00271A77"/>
    <w:rsid w:val="00282675"/>
    <w:rsid w:val="002831C2"/>
    <w:rsid w:val="00286B0C"/>
    <w:rsid w:val="00291C9F"/>
    <w:rsid w:val="002949D5"/>
    <w:rsid w:val="00296D45"/>
    <w:rsid w:val="002A354C"/>
    <w:rsid w:val="002A3F81"/>
    <w:rsid w:val="002A53C5"/>
    <w:rsid w:val="002A5E30"/>
    <w:rsid w:val="002B1B34"/>
    <w:rsid w:val="002B3455"/>
    <w:rsid w:val="002B667B"/>
    <w:rsid w:val="002B7470"/>
    <w:rsid w:val="002C4488"/>
    <w:rsid w:val="002C487D"/>
    <w:rsid w:val="002D0EFE"/>
    <w:rsid w:val="002D1079"/>
    <w:rsid w:val="002D5C90"/>
    <w:rsid w:val="002D6F59"/>
    <w:rsid w:val="002D7121"/>
    <w:rsid w:val="002D7AD9"/>
    <w:rsid w:val="002E10EF"/>
    <w:rsid w:val="002E1717"/>
    <w:rsid w:val="002E3702"/>
    <w:rsid w:val="002E428F"/>
    <w:rsid w:val="002E49D3"/>
    <w:rsid w:val="002E5B9F"/>
    <w:rsid w:val="002F232D"/>
    <w:rsid w:val="002F349C"/>
    <w:rsid w:val="002F6FE0"/>
    <w:rsid w:val="00300258"/>
    <w:rsid w:val="00300A68"/>
    <w:rsid w:val="00302051"/>
    <w:rsid w:val="0030325C"/>
    <w:rsid w:val="00304CD1"/>
    <w:rsid w:val="003077CD"/>
    <w:rsid w:val="003078E2"/>
    <w:rsid w:val="00317A94"/>
    <w:rsid w:val="00317CDE"/>
    <w:rsid w:val="0032388E"/>
    <w:rsid w:val="00323C5F"/>
    <w:rsid w:val="00323DE4"/>
    <w:rsid w:val="00324397"/>
    <w:rsid w:val="00324C16"/>
    <w:rsid w:val="003314A0"/>
    <w:rsid w:val="003327B0"/>
    <w:rsid w:val="00334589"/>
    <w:rsid w:val="00334865"/>
    <w:rsid w:val="00335571"/>
    <w:rsid w:val="00335BA1"/>
    <w:rsid w:val="003376E2"/>
    <w:rsid w:val="003400F3"/>
    <w:rsid w:val="00341A27"/>
    <w:rsid w:val="00343F99"/>
    <w:rsid w:val="003444A8"/>
    <w:rsid w:val="00345D71"/>
    <w:rsid w:val="003471DA"/>
    <w:rsid w:val="0034766C"/>
    <w:rsid w:val="00350CCD"/>
    <w:rsid w:val="00352360"/>
    <w:rsid w:val="00352827"/>
    <w:rsid w:val="00352BB0"/>
    <w:rsid w:val="003535DE"/>
    <w:rsid w:val="00353B93"/>
    <w:rsid w:val="0035511E"/>
    <w:rsid w:val="003554E0"/>
    <w:rsid w:val="00360E0D"/>
    <w:rsid w:val="003653E3"/>
    <w:rsid w:val="00370785"/>
    <w:rsid w:val="00370DDB"/>
    <w:rsid w:val="00374C5E"/>
    <w:rsid w:val="00375A7B"/>
    <w:rsid w:val="003764A9"/>
    <w:rsid w:val="00376EF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1CA0"/>
    <w:rsid w:val="003A700A"/>
    <w:rsid w:val="003A7559"/>
    <w:rsid w:val="003A7739"/>
    <w:rsid w:val="003B0A10"/>
    <w:rsid w:val="003B125A"/>
    <w:rsid w:val="003B1858"/>
    <w:rsid w:val="003B33A7"/>
    <w:rsid w:val="003B5D36"/>
    <w:rsid w:val="003C31B2"/>
    <w:rsid w:val="003C3613"/>
    <w:rsid w:val="003D0693"/>
    <w:rsid w:val="003D22BF"/>
    <w:rsid w:val="003D26A4"/>
    <w:rsid w:val="003D6037"/>
    <w:rsid w:val="003D7015"/>
    <w:rsid w:val="003D7D44"/>
    <w:rsid w:val="003E0678"/>
    <w:rsid w:val="003E37FB"/>
    <w:rsid w:val="003E6604"/>
    <w:rsid w:val="003F6B91"/>
    <w:rsid w:val="00403316"/>
    <w:rsid w:val="00404EC6"/>
    <w:rsid w:val="0041212A"/>
    <w:rsid w:val="00412C8C"/>
    <w:rsid w:val="00414D75"/>
    <w:rsid w:val="00415F2D"/>
    <w:rsid w:val="004213C4"/>
    <w:rsid w:val="00423985"/>
    <w:rsid w:val="004243AB"/>
    <w:rsid w:val="00424A76"/>
    <w:rsid w:val="00424FBE"/>
    <w:rsid w:val="004263F2"/>
    <w:rsid w:val="0042672A"/>
    <w:rsid w:val="004268E1"/>
    <w:rsid w:val="00427489"/>
    <w:rsid w:val="004304AF"/>
    <w:rsid w:val="00431EB1"/>
    <w:rsid w:val="00434651"/>
    <w:rsid w:val="00435067"/>
    <w:rsid w:val="00437A7F"/>
    <w:rsid w:val="004401D8"/>
    <w:rsid w:val="00443F84"/>
    <w:rsid w:val="00444158"/>
    <w:rsid w:val="00444AFF"/>
    <w:rsid w:val="004473DE"/>
    <w:rsid w:val="00451EA8"/>
    <w:rsid w:val="00453AC1"/>
    <w:rsid w:val="00453E32"/>
    <w:rsid w:val="00454458"/>
    <w:rsid w:val="00454DEC"/>
    <w:rsid w:val="004577D6"/>
    <w:rsid w:val="004602F0"/>
    <w:rsid w:val="0046210E"/>
    <w:rsid w:val="00462D17"/>
    <w:rsid w:val="00463A2D"/>
    <w:rsid w:val="00463F3B"/>
    <w:rsid w:val="00465E1A"/>
    <w:rsid w:val="00465EB7"/>
    <w:rsid w:val="0046613E"/>
    <w:rsid w:val="004716B0"/>
    <w:rsid w:val="00472FD6"/>
    <w:rsid w:val="00485033"/>
    <w:rsid w:val="0048576E"/>
    <w:rsid w:val="00485A21"/>
    <w:rsid w:val="00485EC7"/>
    <w:rsid w:val="00486684"/>
    <w:rsid w:val="004900A8"/>
    <w:rsid w:val="00491BEB"/>
    <w:rsid w:val="0049263E"/>
    <w:rsid w:val="00493F6F"/>
    <w:rsid w:val="004A262E"/>
    <w:rsid w:val="004A4773"/>
    <w:rsid w:val="004A599D"/>
    <w:rsid w:val="004A59FA"/>
    <w:rsid w:val="004A5CEA"/>
    <w:rsid w:val="004A6B9B"/>
    <w:rsid w:val="004B003C"/>
    <w:rsid w:val="004B00B3"/>
    <w:rsid w:val="004B6301"/>
    <w:rsid w:val="004B6762"/>
    <w:rsid w:val="004C073A"/>
    <w:rsid w:val="004C20F2"/>
    <w:rsid w:val="004C271A"/>
    <w:rsid w:val="004C34FE"/>
    <w:rsid w:val="004C6F17"/>
    <w:rsid w:val="004C6F9E"/>
    <w:rsid w:val="004D7BAA"/>
    <w:rsid w:val="004E08F2"/>
    <w:rsid w:val="004E2271"/>
    <w:rsid w:val="004E237D"/>
    <w:rsid w:val="004E2F02"/>
    <w:rsid w:val="004F0449"/>
    <w:rsid w:val="004F0BD4"/>
    <w:rsid w:val="004F1DBE"/>
    <w:rsid w:val="004F2648"/>
    <w:rsid w:val="004F54BF"/>
    <w:rsid w:val="004F72B7"/>
    <w:rsid w:val="004F77F5"/>
    <w:rsid w:val="0050414B"/>
    <w:rsid w:val="00504FC4"/>
    <w:rsid w:val="005155B8"/>
    <w:rsid w:val="0051745B"/>
    <w:rsid w:val="00522100"/>
    <w:rsid w:val="00523337"/>
    <w:rsid w:val="00523842"/>
    <w:rsid w:val="00527651"/>
    <w:rsid w:val="005326D9"/>
    <w:rsid w:val="005423F2"/>
    <w:rsid w:val="00544402"/>
    <w:rsid w:val="00544BBF"/>
    <w:rsid w:val="005501A9"/>
    <w:rsid w:val="00551F2D"/>
    <w:rsid w:val="005540FB"/>
    <w:rsid w:val="0055436C"/>
    <w:rsid w:val="00554B51"/>
    <w:rsid w:val="00557A64"/>
    <w:rsid w:val="00557A83"/>
    <w:rsid w:val="005600BA"/>
    <w:rsid w:val="005661C6"/>
    <w:rsid w:val="00570EE0"/>
    <w:rsid w:val="00571F32"/>
    <w:rsid w:val="005728DE"/>
    <w:rsid w:val="00576B09"/>
    <w:rsid w:val="0058117C"/>
    <w:rsid w:val="00581F0E"/>
    <w:rsid w:val="005822AD"/>
    <w:rsid w:val="00590DE6"/>
    <w:rsid w:val="00592EDA"/>
    <w:rsid w:val="00596519"/>
    <w:rsid w:val="00596815"/>
    <w:rsid w:val="00596A8F"/>
    <w:rsid w:val="005A6027"/>
    <w:rsid w:val="005A6EB7"/>
    <w:rsid w:val="005B0D06"/>
    <w:rsid w:val="005B1C6F"/>
    <w:rsid w:val="005B1D40"/>
    <w:rsid w:val="005B7882"/>
    <w:rsid w:val="005C01CC"/>
    <w:rsid w:val="005C022F"/>
    <w:rsid w:val="005C1296"/>
    <w:rsid w:val="005C149C"/>
    <w:rsid w:val="005C2DAC"/>
    <w:rsid w:val="005C4E44"/>
    <w:rsid w:val="005C4FE8"/>
    <w:rsid w:val="005C521C"/>
    <w:rsid w:val="005D0A87"/>
    <w:rsid w:val="005D1755"/>
    <w:rsid w:val="005D2115"/>
    <w:rsid w:val="005D6F33"/>
    <w:rsid w:val="005D7F96"/>
    <w:rsid w:val="005E23B4"/>
    <w:rsid w:val="005E483D"/>
    <w:rsid w:val="005E4CD3"/>
    <w:rsid w:val="005F0326"/>
    <w:rsid w:val="005F51E3"/>
    <w:rsid w:val="005F5863"/>
    <w:rsid w:val="005F77FD"/>
    <w:rsid w:val="00602B49"/>
    <w:rsid w:val="006057A0"/>
    <w:rsid w:val="00607597"/>
    <w:rsid w:val="006113D8"/>
    <w:rsid w:val="00612809"/>
    <w:rsid w:val="00613D4C"/>
    <w:rsid w:val="00615986"/>
    <w:rsid w:val="00615B06"/>
    <w:rsid w:val="00615BD6"/>
    <w:rsid w:val="00620069"/>
    <w:rsid w:val="0062103C"/>
    <w:rsid w:val="00621E6B"/>
    <w:rsid w:val="00622396"/>
    <w:rsid w:val="006254B7"/>
    <w:rsid w:val="00625B32"/>
    <w:rsid w:val="006260B2"/>
    <w:rsid w:val="00627E41"/>
    <w:rsid w:val="00630F06"/>
    <w:rsid w:val="006330D5"/>
    <w:rsid w:val="00634A8A"/>
    <w:rsid w:val="00640747"/>
    <w:rsid w:val="0064243D"/>
    <w:rsid w:val="00644392"/>
    <w:rsid w:val="00645979"/>
    <w:rsid w:val="006500D0"/>
    <w:rsid w:val="0065442E"/>
    <w:rsid w:val="006548F1"/>
    <w:rsid w:val="00656E32"/>
    <w:rsid w:val="0065738B"/>
    <w:rsid w:val="00665EAD"/>
    <w:rsid w:val="006673FB"/>
    <w:rsid w:val="00670AB6"/>
    <w:rsid w:val="006726A7"/>
    <w:rsid w:val="00672A2F"/>
    <w:rsid w:val="0068277A"/>
    <w:rsid w:val="00684D5B"/>
    <w:rsid w:val="00685505"/>
    <w:rsid w:val="00687777"/>
    <w:rsid w:val="00690D3D"/>
    <w:rsid w:val="006949BA"/>
    <w:rsid w:val="006950B3"/>
    <w:rsid w:val="0069518C"/>
    <w:rsid w:val="006A142A"/>
    <w:rsid w:val="006A1CE4"/>
    <w:rsid w:val="006B3375"/>
    <w:rsid w:val="006B769A"/>
    <w:rsid w:val="006B7D5A"/>
    <w:rsid w:val="006C03AB"/>
    <w:rsid w:val="006C27C6"/>
    <w:rsid w:val="006C352E"/>
    <w:rsid w:val="006C595C"/>
    <w:rsid w:val="006C6C98"/>
    <w:rsid w:val="006C6E9F"/>
    <w:rsid w:val="006D0B15"/>
    <w:rsid w:val="006D14C5"/>
    <w:rsid w:val="006D39D7"/>
    <w:rsid w:val="006D4CFA"/>
    <w:rsid w:val="006D58D6"/>
    <w:rsid w:val="006D5AEB"/>
    <w:rsid w:val="006D6BE8"/>
    <w:rsid w:val="006D72D3"/>
    <w:rsid w:val="006D7583"/>
    <w:rsid w:val="006E0515"/>
    <w:rsid w:val="006E2BB3"/>
    <w:rsid w:val="006E65AA"/>
    <w:rsid w:val="006F067E"/>
    <w:rsid w:val="006F6EE7"/>
    <w:rsid w:val="006F7E09"/>
    <w:rsid w:val="007010B1"/>
    <w:rsid w:val="00704A0D"/>
    <w:rsid w:val="00710629"/>
    <w:rsid w:val="007116C6"/>
    <w:rsid w:val="007179F4"/>
    <w:rsid w:val="00717C8F"/>
    <w:rsid w:val="00721870"/>
    <w:rsid w:val="007218A9"/>
    <w:rsid w:val="007255E7"/>
    <w:rsid w:val="007263AB"/>
    <w:rsid w:val="00727E64"/>
    <w:rsid w:val="007328CB"/>
    <w:rsid w:val="00734273"/>
    <w:rsid w:val="00734AC6"/>
    <w:rsid w:val="00734C67"/>
    <w:rsid w:val="00735C7B"/>
    <w:rsid w:val="0073741E"/>
    <w:rsid w:val="0073772C"/>
    <w:rsid w:val="00742B2D"/>
    <w:rsid w:val="0074460E"/>
    <w:rsid w:val="00745035"/>
    <w:rsid w:val="00751A9D"/>
    <w:rsid w:val="0075266F"/>
    <w:rsid w:val="00754249"/>
    <w:rsid w:val="00755344"/>
    <w:rsid w:val="007617D6"/>
    <w:rsid w:val="00762D3A"/>
    <w:rsid w:val="00763561"/>
    <w:rsid w:val="00764D48"/>
    <w:rsid w:val="007704F4"/>
    <w:rsid w:val="00773D79"/>
    <w:rsid w:val="00773F3B"/>
    <w:rsid w:val="00777934"/>
    <w:rsid w:val="0078018E"/>
    <w:rsid w:val="00781617"/>
    <w:rsid w:val="007865CC"/>
    <w:rsid w:val="00786AE5"/>
    <w:rsid w:val="00791534"/>
    <w:rsid w:val="0079772A"/>
    <w:rsid w:val="007A1C34"/>
    <w:rsid w:val="007A2911"/>
    <w:rsid w:val="007A333F"/>
    <w:rsid w:val="007A5F9F"/>
    <w:rsid w:val="007A756F"/>
    <w:rsid w:val="007B3A57"/>
    <w:rsid w:val="007C0500"/>
    <w:rsid w:val="007C0EF7"/>
    <w:rsid w:val="007C22E0"/>
    <w:rsid w:val="007C40B1"/>
    <w:rsid w:val="007C4D6C"/>
    <w:rsid w:val="007C58FB"/>
    <w:rsid w:val="007C795E"/>
    <w:rsid w:val="007C797E"/>
    <w:rsid w:val="007D6490"/>
    <w:rsid w:val="007D6A0B"/>
    <w:rsid w:val="007D75A4"/>
    <w:rsid w:val="007E24BC"/>
    <w:rsid w:val="007E6A6D"/>
    <w:rsid w:val="007E7E18"/>
    <w:rsid w:val="007E7E3F"/>
    <w:rsid w:val="007F3E47"/>
    <w:rsid w:val="007F5866"/>
    <w:rsid w:val="007F70E9"/>
    <w:rsid w:val="00803CC7"/>
    <w:rsid w:val="00810BC0"/>
    <w:rsid w:val="00814950"/>
    <w:rsid w:val="00814F15"/>
    <w:rsid w:val="00815103"/>
    <w:rsid w:val="00823101"/>
    <w:rsid w:val="008245CC"/>
    <w:rsid w:val="008265F0"/>
    <w:rsid w:val="00831133"/>
    <w:rsid w:val="00834B37"/>
    <w:rsid w:val="00837480"/>
    <w:rsid w:val="00840B9B"/>
    <w:rsid w:val="00841043"/>
    <w:rsid w:val="008422BB"/>
    <w:rsid w:val="008469DF"/>
    <w:rsid w:val="00847B29"/>
    <w:rsid w:val="00847BDD"/>
    <w:rsid w:val="00854A93"/>
    <w:rsid w:val="008556B6"/>
    <w:rsid w:val="00855CC9"/>
    <w:rsid w:val="008564E7"/>
    <w:rsid w:val="00860418"/>
    <w:rsid w:val="008607A4"/>
    <w:rsid w:val="00862070"/>
    <w:rsid w:val="00863791"/>
    <w:rsid w:val="00864A3C"/>
    <w:rsid w:val="00865D42"/>
    <w:rsid w:val="0086646E"/>
    <w:rsid w:val="00867805"/>
    <w:rsid w:val="00870B87"/>
    <w:rsid w:val="00871820"/>
    <w:rsid w:val="0087215A"/>
    <w:rsid w:val="00872A13"/>
    <w:rsid w:val="00873287"/>
    <w:rsid w:val="008747FC"/>
    <w:rsid w:val="00875302"/>
    <w:rsid w:val="008756B1"/>
    <w:rsid w:val="00882F31"/>
    <w:rsid w:val="00883FD0"/>
    <w:rsid w:val="00885588"/>
    <w:rsid w:val="00887379"/>
    <w:rsid w:val="0089016E"/>
    <w:rsid w:val="0089042F"/>
    <w:rsid w:val="00890C48"/>
    <w:rsid w:val="00890E17"/>
    <w:rsid w:val="00891B58"/>
    <w:rsid w:val="00892C80"/>
    <w:rsid w:val="00892E57"/>
    <w:rsid w:val="00893E19"/>
    <w:rsid w:val="008978B8"/>
    <w:rsid w:val="008A00D0"/>
    <w:rsid w:val="008A3987"/>
    <w:rsid w:val="008A413E"/>
    <w:rsid w:val="008A46C0"/>
    <w:rsid w:val="008A6F08"/>
    <w:rsid w:val="008A74EF"/>
    <w:rsid w:val="008A756D"/>
    <w:rsid w:val="008B09F2"/>
    <w:rsid w:val="008B1C0E"/>
    <w:rsid w:val="008B4C5C"/>
    <w:rsid w:val="008B5283"/>
    <w:rsid w:val="008B6AC1"/>
    <w:rsid w:val="008B6AD2"/>
    <w:rsid w:val="008C0657"/>
    <w:rsid w:val="008C11E2"/>
    <w:rsid w:val="008C2307"/>
    <w:rsid w:val="008C25A3"/>
    <w:rsid w:val="008C6A96"/>
    <w:rsid w:val="008D0A12"/>
    <w:rsid w:val="008D137A"/>
    <w:rsid w:val="008D54A2"/>
    <w:rsid w:val="008E0956"/>
    <w:rsid w:val="008E1B7E"/>
    <w:rsid w:val="009010CF"/>
    <w:rsid w:val="009016DB"/>
    <w:rsid w:val="00903B90"/>
    <w:rsid w:val="00903DE9"/>
    <w:rsid w:val="00905C70"/>
    <w:rsid w:val="0091125A"/>
    <w:rsid w:val="00916619"/>
    <w:rsid w:val="00922ECF"/>
    <w:rsid w:val="0092350C"/>
    <w:rsid w:val="00923867"/>
    <w:rsid w:val="009257D2"/>
    <w:rsid w:val="009302B0"/>
    <w:rsid w:val="00932788"/>
    <w:rsid w:val="0093285C"/>
    <w:rsid w:val="009342E2"/>
    <w:rsid w:val="00940D24"/>
    <w:rsid w:val="00940E63"/>
    <w:rsid w:val="009433F6"/>
    <w:rsid w:val="009455BD"/>
    <w:rsid w:val="00946737"/>
    <w:rsid w:val="00947482"/>
    <w:rsid w:val="009516BB"/>
    <w:rsid w:val="00951950"/>
    <w:rsid w:val="00952088"/>
    <w:rsid w:val="009543AE"/>
    <w:rsid w:val="0095599F"/>
    <w:rsid w:val="009565DE"/>
    <w:rsid w:val="009575AE"/>
    <w:rsid w:val="0096295A"/>
    <w:rsid w:val="0096351F"/>
    <w:rsid w:val="0096492E"/>
    <w:rsid w:val="00971D83"/>
    <w:rsid w:val="00972825"/>
    <w:rsid w:val="0098123F"/>
    <w:rsid w:val="00981B5C"/>
    <w:rsid w:val="00981D22"/>
    <w:rsid w:val="00986CD9"/>
    <w:rsid w:val="00987F89"/>
    <w:rsid w:val="009907DD"/>
    <w:rsid w:val="00990FC9"/>
    <w:rsid w:val="00991365"/>
    <w:rsid w:val="009918D2"/>
    <w:rsid w:val="00992ADB"/>
    <w:rsid w:val="009930CE"/>
    <w:rsid w:val="009A029E"/>
    <w:rsid w:val="009A20F9"/>
    <w:rsid w:val="009A25A7"/>
    <w:rsid w:val="009A3DDD"/>
    <w:rsid w:val="009A54EF"/>
    <w:rsid w:val="009A6932"/>
    <w:rsid w:val="009A6C97"/>
    <w:rsid w:val="009A70FF"/>
    <w:rsid w:val="009B0B96"/>
    <w:rsid w:val="009B32D8"/>
    <w:rsid w:val="009B475B"/>
    <w:rsid w:val="009B5281"/>
    <w:rsid w:val="009B7820"/>
    <w:rsid w:val="009C13E6"/>
    <w:rsid w:val="009C39B6"/>
    <w:rsid w:val="009C45C5"/>
    <w:rsid w:val="009C56D2"/>
    <w:rsid w:val="009C5A63"/>
    <w:rsid w:val="009C6044"/>
    <w:rsid w:val="009D0634"/>
    <w:rsid w:val="009D1B5F"/>
    <w:rsid w:val="009D3071"/>
    <w:rsid w:val="009D45E4"/>
    <w:rsid w:val="009D6A46"/>
    <w:rsid w:val="009E6691"/>
    <w:rsid w:val="009E69F1"/>
    <w:rsid w:val="009E71DB"/>
    <w:rsid w:val="009F252C"/>
    <w:rsid w:val="009F2531"/>
    <w:rsid w:val="009F611C"/>
    <w:rsid w:val="009F7B97"/>
    <w:rsid w:val="00A00733"/>
    <w:rsid w:val="00A00AC5"/>
    <w:rsid w:val="00A02F3F"/>
    <w:rsid w:val="00A03821"/>
    <w:rsid w:val="00A0792B"/>
    <w:rsid w:val="00A13E2D"/>
    <w:rsid w:val="00A14A94"/>
    <w:rsid w:val="00A15DF1"/>
    <w:rsid w:val="00A20AAE"/>
    <w:rsid w:val="00A26014"/>
    <w:rsid w:val="00A265F7"/>
    <w:rsid w:val="00A26AF6"/>
    <w:rsid w:val="00A27BE1"/>
    <w:rsid w:val="00A36D26"/>
    <w:rsid w:val="00A37837"/>
    <w:rsid w:val="00A40005"/>
    <w:rsid w:val="00A4172F"/>
    <w:rsid w:val="00A41E26"/>
    <w:rsid w:val="00A44A38"/>
    <w:rsid w:val="00A44D25"/>
    <w:rsid w:val="00A470DE"/>
    <w:rsid w:val="00A508BF"/>
    <w:rsid w:val="00A526BC"/>
    <w:rsid w:val="00A56AF3"/>
    <w:rsid w:val="00A57C73"/>
    <w:rsid w:val="00A60115"/>
    <w:rsid w:val="00A61306"/>
    <w:rsid w:val="00A6413F"/>
    <w:rsid w:val="00A661B0"/>
    <w:rsid w:val="00A73AD7"/>
    <w:rsid w:val="00A776B8"/>
    <w:rsid w:val="00A77BD6"/>
    <w:rsid w:val="00A82D20"/>
    <w:rsid w:val="00A848CA"/>
    <w:rsid w:val="00A84B0E"/>
    <w:rsid w:val="00A858F1"/>
    <w:rsid w:val="00A907DC"/>
    <w:rsid w:val="00A96C84"/>
    <w:rsid w:val="00A978C2"/>
    <w:rsid w:val="00AA05F8"/>
    <w:rsid w:val="00AA19BE"/>
    <w:rsid w:val="00AA3E56"/>
    <w:rsid w:val="00AA4B5E"/>
    <w:rsid w:val="00AA66BE"/>
    <w:rsid w:val="00AA7CAB"/>
    <w:rsid w:val="00AB2125"/>
    <w:rsid w:val="00AB2D25"/>
    <w:rsid w:val="00AB6BE5"/>
    <w:rsid w:val="00AB7849"/>
    <w:rsid w:val="00AC4251"/>
    <w:rsid w:val="00AC4501"/>
    <w:rsid w:val="00AC735E"/>
    <w:rsid w:val="00AD0300"/>
    <w:rsid w:val="00AD10D8"/>
    <w:rsid w:val="00AD45AE"/>
    <w:rsid w:val="00AD6745"/>
    <w:rsid w:val="00AD763B"/>
    <w:rsid w:val="00AE0EA9"/>
    <w:rsid w:val="00AE0F52"/>
    <w:rsid w:val="00AE2479"/>
    <w:rsid w:val="00AE3178"/>
    <w:rsid w:val="00AE3776"/>
    <w:rsid w:val="00AE3BD4"/>
    <w:rsid w:val="00AE6DDF"/>
    <w:rsid w:val="00AF0651"/>
    <w:rsid w:val="00AF422E"/>
    <w:rsid w:val="00AF522D"/>
    <w:rsid w:val="00AF57D8"/>
    <w:rsid w:val="00AF59D1"/>
    <w:rsid w:val="00AF6182"/>
    <w:rsid w:val="00AF6F5D"/>
    <w:rsid w:val="00B03BDA"/>
    <w:rsid w:val="00B10E17"/>
    <w:rsid w:val="00B125E1"/>
    <w:rsid w:val="00B12963"/>
    <w:rsid w:val="00B23AA5"/>
    <w:rsid w:val="00B24FF3"/>
    <w:rsid w:val="00B2595B"/>
    <w:rsid w:val="00B306E4"/>
    <w:rsid w:val="00B3111E"/>
    <w:rsid w:val="00B31ADA"/>
    <w:rsid w:val="00B33254"/>
    <w:rsid w:val="00B3401A"/>
    <w:rsid w:val="00B3477A"/>
    <w:rsid w:val="00B355F9"/>
    <w:rsid w:val="00B35BCE"/>
    <w:rsid w:val="00B377DE"/>
    <w:rsid w:val="00B40CE8"/>
    <w:rsid w:val="00B41387"/>
    <w:rsid w:val="00B427C6"/>
    <w:rsid w:val="00B42C25"/>
    <w:rsid w:val="00B444C4"/>
    <w:rsid w:val="00B4689D"/>
    <w:rsid w:val="00B46B31"/>
    <w:rsid w:val="00B47B50"/>
    <w:rsid w:val="00B51AB3"/>
    <w:rsid w:val="00B56D18"/>
    <w:rsid w:val="00B606F0"/>
    <w:rsid w:val="00B62912"/>
    <w:rsid w:val="00B641BA"/>
    <w:rsid w:val="00B664D2"/>
    <w:rsid w:val="00B71B8D"/>
    <w:rsid w:val="00B73C50"/>
    <w:rsid w:val="00B75F65"/>
    <w:rsid w:val="00B7795D"/>
    <w:rsid w:val="00B82069"/>
    <w:rsid w:val="00B82AAF"/>
    <w:rsid w:val="00B85DA4"/>
    <w:rsid w:val="00B9018C"/>
    <w:rsid w:val="00B93D5D"/>
    <w:rsid w:val="00B950ED"/>
    <w:rsid w:val="00BA15B8"/>
    <w:rsid w:val="00BA27C5"/>
    <w:rsid w:val="00BA5D9A"/>
    <w:rsid w:val="00BA64C7"/>
    <w:rsid w:val="00BA6C21"/>
    <w:rsid w:val="00BA701B"/>
    <w:rsid w:val="00BB08FA"/>
    <w:rsid w:val="00BB2E01"/>
    <w:rsid w:val="00BB3F63"/>
    <w:rsid w:val="00BB58DE"/>
    <w:rsid w:val="00BB64CF"/>
    <w:rsid w:val="00BB6CD6"/>
    <w:rsid w:val="00BB7675"/>
    <w:rsid w:val="00BB79A1"/>
    <w:rsid w:val="00BB7B30"/>
    <w:rsid w:val="00BC11CA"/>
    <w:rsid w:val="00BC2F00"/>
    <w:rsid w:val="00BC2FDE"/>
    <w:rsid w:val="00BC4CD0"/>
    <w:rsid w:val="00BC521B"/>
    <w:rsid w:val="00BC5F6B"/>
    <w:rsid w:val="00BC60F7"/>
    <w:rsid w:val="00BC67E8"/>
    <w:rsid w:val="00BD0F32"/>
    <w:rsid w:val="00BD1B1B"/>
    <w:rsid w:val="00BD5D37"/>
    <w:rsid w:val="00BE0392"/>
    <w:rsid w:val="00BE3047"/>
    <w:rsid w:val="00BE36EA"/>
    <w:rsid w:val="00BE6663"/>
    <w:rsid w:val="00BE77C4"/>
    <w:rsid w:val="00BF029D"/>
    <w:rsid w:val="00BF38BE"/>
    <w:rsid w:val="00BF3955"/>
    <w:rsid w:val="00C023D0"/>
    <w:rsid w:val="00C0452F"/>
    <w:rsid w:val="00C057CE"/>
    <w:rsid w:val="00C066B6"/>
    <w:rsid w:val="00C122AB"/>
    <w:rsid w:val="00C12637"/>
    <w:rsid w:val="00C142F1"/>
    <w:rsid w:val="00C23B3A"/>
    <w:rsid w:val="00C26D4A"/>
    <w:rsid w:val="00C30854"/>
    <w:rsid w:val="00C33A73"/>
    <w:rsid w:val="00C33F3B"/>
    <w:rsid w:val="00C34BC8"/>
    <w:rsid w:val="00C36B64"/>
    <w:rsid w:val="00C3727C"/>
    <w:rsid w:val="00C4362C"/>
    <w:rsid w:val="00C441A6"/>
    <w:rsid w:val="00C441B9"/>
    <w:rsid w:val="00C46A5B"/>
    <w:rsid w:val="00C47106"/>
    <w:rsid w:val="00C5272E"/>
    <w:rsid w:val="00C5332B"/>
    <w:rsid w:val="00C54C5A"/>
    <w:rsid w:val="00C54D2A"/>
    <w:rsid w:val="00C55933"/>
    <w:rsid w:val="00C55B69"/>
    <w:rsid w:val="00C56F13"/>
    <w:rsid w:val="00C6072B"/>
    <w:rsid w:val="00C648C1"/>
    <w:rsid w:val="00C64B36"/>
    <w:rsid w:val="00C65A2D"/>
    <w:rsid w:val="00C66DC9"/>
    <w:rsid w:val="00C704D1"/>
    <w:rsid w:val="00C7219A"/>
    <w:rsid w:val="00C72384"/>
    <w:rsid w:val="00C725B5"/>
    <w:rsid w:val="00C73649"/>
    <w:rsid w:val="00C75396"/>
    <w:rsid w:val="00C75BA3"/>
    <w:rsid w:val="00C76367"/>
    <w:rsid w:val="00C76D37"/>
    <w:rsid w:val="00C80DF8"/>
    <w:rsid w:val="00C835A5"/>
    <w:rsid w:val="00C84E03"/>
    <w:rsid w:val="00C86FCB"/>
    <w:rsid w:val="00C9171E"/>
    <w:rsid w:val="00C94C47"/>
    <w:rsid w:val="00C94F9B"/>
    <w:rsid w:val="00C95C23"/>
    <w:rsid w:val="00C95C5F"/>
    <w:rsid w:val="00C9746B"/>
    <w:rsid w:val="00CA0C27"/>
    <w:rsid w:val="00CA4EF9"/>
    <w:rsid w:val="00CA5D74"/>
    <w:rsid w:val="00CB0B4C"/>
    <w:rsid w:val="00CB178B"/>
    <w:rsid w:val="00CB1862"/>
    <w:rsid w:val="00CB243F"/>
    <w:rsid w:val="00CB32E1"/>
    <w:rsid w:val="00CB3D30"/>
    <w:rsid w:val="00CC0E23"/>
    <w:rsid w:val="00CC0F32"/>
    <w:rsid w:val="00CC4068"/>
    <w:rsid w:val="00CC47C9"/>
    <w:rsid w:val="00CC49C5"/>
    <w:rsid w:val="00CC57F4"/>
    <w:rsid w:val="00CC74CB"/>
    <w:rsid w:val="00CC7577"/>
    <w:rsid w:val="00CD2641"/>
    <w:rsid w:val="00CD2FD2"/>
    <w:rsid w:val="00CD32B9"/>
    <w:rsid w:val="00CD4A64"/>
    <w:rsid w:val="00CE1859"/>
    <w:rsid w:val="00CE4DF6"/>
    <w:rsid w:val="00CE6492"/>
    <w:rsid w:val="00CF1415"/>
    <w:rsid w:val="00CF2635"/>
    <w:rsid w:val="00CF36D3"/>
    <w:rsid w:val="00CF55B5"/>
    <w:rsid w:val="00CF69CF"/>
    <w:rsid w:val="00CF69DF"/>
    <w:rsid w:val="00CF6C02"/>
    <w:rsid w:val="00D02314"/>
    <w:rsid w:val="00D02B7E"/>
    <w:rsid w:val="00D04DDA"/>
    <w:rsid w:val="00D05297"/>
    <w:rsid w:val="00D063F7"/>
    <w:rsid w:val="00D06407"/>
    <w:rsid w:val="00D07291"/>
    <w:rsid w:val="00D10A75"/>
    <w:rsid w:val="00D12621"/>
    <w:rsid w:val="00D13609"/>
    <w:rsid w:val="00D20267"/>
    <w:rsid w:val="00D21ED2"/>
    <w:rsid w:val="00D2550E"/>
    <w:rsid w:val="00D264B8"/>
    <w:rsid w:val="00D31BE6"/>
    <w:rsid w:val="00D31D6A"/>
    <w:rsid w:val="00D3225F"/>
    <w:rsid w:val="00D3287A"/>
    <w:rsid w:val="00D33A8A"/>
    <w:rsid w:val="00D417FA"/>
    <w:rsid w:val="00D44011"/>
    <w:rsid w:val="00D44E80"/>
    <w:rsid w:val="00D45196"/>
    <w:rsid w:val="00D452D3"/>
    <w:rsid w:val="00D461C5"/>
    <w:rsid w:val="00D5246B"/>
    <w:rsid w:val="00D553E3"/>
    <w:rsid w:val="00D64346"/>
    <w:rsid w:val="00D64C5D"/>
    <w:rsid w:val="00D65F06"/>
    <w:rsid w:val="00D66852"/>
    <w:rsid w:val="00D66FCB"/>
    <w:rsid w:val="00D71D4C"/>
    <w:rsid w:val="00D72971"/>
    <w:rsid w:val="00D75217"/>
    <w:rsid w:val="00D7649C"/>
    <w:rsid w:val="00D76CA7"/>
    <w:rsid w:val="00D8113D"/>
    <w:rsid w:val="00D81C32"/>
    <w:rsid w:val="00D826D7"/>
    <w:rsid w:val="00D82777"/>
    <w:rsid w:val="00D87BF6"/>
    <w:rsid w:val="00D90AA3"/>
    <w:rsid w:val="00D928E4"/>
    <w:rsid w:val="00D97FC6"/>
    <w:rsid w:val="00DA120C"/>
    <w:rsid w:val="00DA1501"/>
    <w:rsid w:val="00DA1AB9"/>
    <w:rsid w:val="00DA31BC"/>
    <w:rsid w:val="00DA5919"/>
    <w:rsid w:val="00DA6171"/>
    <w:rsid w:val="00DB01A1"/>
    <w:rsid w:val="00DB0317"/>
    <w:rsid w:val="00DB1EB3"/>
    <w:rsid w:val="00DB4D88"/>
    <w:rsid w:val="00DB63EE"/>
    <w:rsid w:val="00DB654D"/>
    <w:rsid w:val="00DB6A2F"/>
    <w:rsid w:val="00DC142C"/>
    <w:rsid w:val="00DC3876"/>
    <w:rsid w:val="00DC3A01"/>
    <w:rsid w:val="00DC45AB"/>
    <w:rsid w:val="00DC557A"/>
    <w:rsid w:val="00DC6D30"/>
    <w:rsid w:val="00DC749D"/>
    <w:rsid w:val="00DC764D"/>
    <w:rsid w:val="00DC7D6E"/>
    <w:rsid w:val="00DC7FAB"/>
    <w:rsid w:val="00DD105E"/>
    <w:rsid w:val="00DD1146"/>
    <w:rsid w:val="00DD3539"/>
    <w:rsid w:val="00DD5A52"/>
    <w:rsid w:val="00DD5B68"/>
    <w:rsid w:val="00DD5EB5"/>
    <w:rsid w:val="00DE192F"/>
    <w:rsid w:val="00DE20A7"/>
    <w:rsid w:val="00DE24C7"/>
    <w:rsid w:val="00DE3A91"/>
    <w:rsid w:val="00DE5C39"/>
    <w:rsid w:val="00DE7455"/>
    <w:rsid w:val="00DF08A0"/>
    <w:rsid w:val="00DF1A97"/>
    <w:rsid w:val="00DF2B40"/>
    <w:rsid w:val="00DF3D0F"/>
    <w:rsid w:val="00DF6EFB"/>
    <w:rsid w:val="00DF7439"/>
    <w:rsid w:val="00E000EB"/>
    <w:rsid w:val="00E0049A"/>
    <w:rsid w:val="00E0113C"/>
    <w:rsid w:val="00E03FE3"/>
    <w:rsid w:val="00E04920"/>
    <w:rsid w:val="00E0606E"/>
    <w:rsid w:val="00E07C1B"/>
    <w:rsid w:val="00E07F98"/>
    <w:rsid w:val="00E10297"/>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4284"/>
    <w:rsid w:val="00E57A4C"/>
    <w:rsid w:val="00E62936"/>
    <w:rsid w:val="00E64D73"/>
    <w:rsid w:val="00E65815"/>
    <w:rsid w:val="00E700D8"/>
    <w:rsid w:val="00E808D2"/>
    <w:rsid w:val="00E82448"/>
    <w:rsid w:val="00E902A1"/>
    <w:rsid w:val="00E90B78"/>
    <w:rsid w:val="00E924A4"/>
    <w:rsid w:val="00E93E35"/>
    <w:rsid w:val="00E9611A"/>
    <w:rsid w:val="00E9640A"/>
    <w:rsid w:val="00E9796E"/>
    <w:rsid w:val="00EA62D8"/>
    <w:rsid w:val="00EB684F"/>
    <w:rsid w:val="00EB795A"/>
    <w:rsid w:val="00EC1449"/>
    <w:rsid w:val="00EC2A4D"/>
    <w:rsid w:val="00EC2AC4"/>
    <w:rsid w:val="00EC4118"/>
    <w:rsid w:val="00EC4DC1"/>
    <w:rsid w:val="00EC5E7C"/>
    <w:rsid w:val="00EC7867"/>
    <w:rsid w:val="00ED45DB"/>
    <w:rsid w:val="00ED513E"/>
    <w:rsid w:val="00ED69BD"/>
    <w:rsid w:val="00ED69D2"/>
    <w:rsid w:val="00ED7CE2"/>
    <w:rsid w:val="00EE1AA2"/>
    <w:rsid w:val="00EE2AD1"/>
    <w:rsid w:val="00EE396E"/>
    <w:rsid w:val="00EE3D5D"/>
    <w:rsid w:val="00EE4C75"/>
    <w:rsid w:val="00EE659A"/>
    <w:rsid w:val="00EF0C55"/>
    <w:rsid w:val="00EF5923"/>
    <w:rsid w:val="00EF635C"/>
    <w:rsid w:val="00EF63B8"/>
    <w:rsid w:val="00EF761A"/>
    <w:rsid w:val="00F12213"/>
    <w:rsid w:val="00F16BD7"/>
    <w:rsid w:val="00F17334"/>
    <w:rsid w:val="00F176E4"/>
    <w:rsid w:val="00F2233D"/>
    <w:rsid w:val="00F268C1"/>
    <w:rsid w:val="00F27E60"/>
    <w:rsid w:val="00F30443"/>
    <w:rsid w:val="00F30C20"/>
    <w:rsid w:val="00F33FC1"/>
    <w:rsid w:val="00F352D4"/>
    <w:rsid w:val="00F35944"/>
    <w:rsid w:val="00F37A53"/>
    <w:rsid w:val="00F415EC"/>
    <w:rsid w:val="00F443A0"/>
    <w:rsid w:val="00F449A3"/>
    <w:rsid w:val="00F46CD5"/>
    <w:rsid w:val="00F47A42"/>
    <w:rsid w:val="00F5079F"/>
    <w:rsid w:val="00F52439"/>
    <w:rsid w:val="00F53805"/>
    <w:rsid w:val="00F53B87"/>
    <w:rsid w:val="00F57C1D"/>
    <w:rsid w:val="00F631A7"/>
    <w:rsid w:val="00F669E6"/>
    <w:rsid w:val="00F735C2"/>
    <w:rsid w:val="00F75F33"/>
    <w:rsid w:val="00F7750D"/>
    <w:rsid w:val="00F77CBF"/>
    <w:rsid w:val="00F86755"/>
    <w:rsid w:val="00F90A3F"/>
    <w:rsid w:val="00F935A1"/>
    <w:rsid w:val="00F9750F"/>
    <w:rsid w:val="00FA01E0"/>
    <w:rsid w:val="00FA2CE4"/>
    <w:rsid w:val="00FA4232"/>
    <w:rsid w:val="00FB0D8E"/>
    <w:rsid w:val="00FB58B0"/>
    <w:rsid w:val="00FB6826"/>
    <w:rsid w:val="00FB6A07"/>
    <w:rsid w:val="00FB76F8"/>
    <w:rsid w:val="00FB7FE9"/>
    <w:rsid w:val="00FC109D"/>
    <w:rsid w:val="00FC27CC"/>
    <w:rsid w:val="00FC3518"/>
    <w:rsid w:val="00FC36EB"/>
    <w:rsid w:val="00FC6CD9"/>
    <w:rsid w:val="00FD0248"/>
    <w:rsid w:val="00FD0A6D"/>
    <w:rsid w:val="00FD401E"/>
    <w:rsid w:val="00FE104F"/>
    <w:rsid w:val="00FE10FF"/>
    <w:rsid w:val="00FE11A5"/>
    <w:rsid w:val="00FE201C"/>
    <w:rsid w:val="00FE4BAE"/>
    <w:rsid w:val="00FE7753"/>
    <w:rsid w:val="00FE7E59"/>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412A-0A84-4513-97DC-156AB306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22</cp:revision>
  <cp:lastPrinted>2018-03-12T22:25:00Z</cp:lastPrinted>
  <dcterms:created xsi:type="dcterms:W3CDTF">2018-06-05T18:44:00Z</dcterms:created>
  <dcterms:modified xsi:type="dcterms:W3CDTF">2018-07-11T23:06:00Z</dcterms:modified>
</cp:coreProperties>
</file>