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BA3134">
        <w:rPr>
          <w:rFonts w:ascii="Verdana" w:hAnsi="Verdana"/>
          <w:b/>
          <w:sz w:val="24"/>
          <w:szCs w:val="24"/>
        </w:rPr>
        <w:t>IN THE GUILD                   ROOM, ASTON CANTLOW</w:t>
      </w:r>
      <w:r w:rsidR="00A44A38" w:rsidRPr="00A44A38">
        <w:rPr>
          <w:rFonts w:ascii="Verdana" w:hAnsi="Verdana"/>
          <w:b/>
          <w:sz w:val="24"/>
          <w:szCs w:val="24"/>
        </w:rPr>
        <w:t xml:space="preserve"> VILLAGE HALL ON WEDNESDAY </w:t>
      </w:r>
      <w:r w:rsidR="00BA3134">
        <w:rPr>
          <w:rFonts w:ascii="Verdana" w:hAnsi="Verdana"/>
          <w:b/>
          <w:sz w:val="24"/>
          <w:szCs w:val="24"/>
        </w:rPr>
        <w:t xml:space="preserve">                   18</w:t>
      </w:r>
      <w:r w:rsidR="00324C16" w:rsidRPr="00324C16">
        <w:rPr>
          <w:rFonts w:ascii="Verdana" w:hAnsi="Verdana"/>
          <w:b/>
          <w:sz w:val="24"/>
          <w:szCs w:val="24"/>
          <w:vertAlign w:val="superscript"/>
        </w:rPr>
        <w:t>th</w:t>
      </w:r>
      <w:r w:rsidR="00324C16">
        <w:rPr>
          <w:rFonts w:ascii="Verdana" w:hAnsi="Verdana"/>
          <w:b/>
          <w:sz w:val="24"/>
          <w:szCs w:val="24"/>
        </w:rPr>
        <w:t xml:space="preserve"> </w:t>
      </w:r>
      <w:r w:rsidR="00BA3134">
        <w:rPr>
          <w:rFonts w:ascii="Verdana" w:hAnsi="Verdana"/>
          <w:b/>
          <w:sz w:val="24"/>
          <w:szCs w:val="24"/>
        </w:rPr>
        <w:t>JULY</w:t>
      </w:r>
      <w:r w:rsidR="00A44A38" w:rsidRPr="00A44A38">
        <w:rPr>
          <w:rFonts w:ascii="Verdana" w:hAnsi="Verdana"/>
          <w:b/>
          <w:sz w:val="24"/>
          <w:szCs w:val="24"/>
        </w:rPr>
        <w:t xml:space="preserve"> </w:t>
      </w:r>
      <w:r w:rsidR="00AC3C2A">
        <w:rPr>
          <w:rFonts w:ascii="Verdana" w:hAnsi="Verdana"/>
          <w:b/>
          <w:sz w:val="24"/>
          <w:szCs w:val="24"/>
        </w:rPr>
        <w:t xml:space="preserve">2018 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042680">
        <w:rPr>
          <w:rFonts w:ascii="Verdana" w:hAnsi="Verdana"/>
          <w:b/>
          <w:sz w:val="24"/>
          <w:szCs w:val="24"/>
        </w:rPr>
        <w:t>9</w:t>
      </w:r>
      <w:r w:rsidR="00BA3134">
        <w:rPr>
          <w:rFonts w:ascii="Verdana" w:hAnsi="Verdana"/>
          <w:b/>
          <w:sz w:val="24"/>
          <w:szCs w:val="24"/>
        </w:rPr>
        <w:t>8</w:t>
      </w:r>
    </w:p>
    <w:p w:rsidR="000859B7" w:rsidRPr="004A59FA" w:rsidRDefault="00A44A38" w:rsidP="00BA3134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 xml:space="preserve">Cllr. Ray, Chairman, </w:t>
      </w:r>
      <w:r w:rsidR="00E07C1B">
        <w:rPr>
          <w:rFonts w:ascii="Verdana" w:hAnsi="Verdana"/>
        </w:rPr>
        <w:t xml:space="preserve">Cllr Stewart, </w:t>
      </w:r>
      <w:r w:rsidR="0022766B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>Shilvock, Cllr.</w:t>
      </w:r>
      <w:r w:rsidR="00A15DF1">
        <w:rPr>
          <w:rFonts w:ascii="Verdana" w:hAnsi="Verdana"/>
        </w:rPr>
        <w:t xml:space="preserve"> Massey</w:t>
      </w:r>
      <w:r w:rsidR="00B3401A">
        <w:rPr>
          <w:rFonts w:ascii="Verdana" w:hAnsi="Verdana"/>
        </w:rPr>
        <w:t>,</w:t>
      </w:r>
      <w:r w:rsidR="0022766B">
        <w:rPr>
          <w:rFonts w:ascii="Verdana" w:hAnsi="Verdana"/>
        </w:rPr>
        <w:t xml:space="preserve"> Cllr. </w:t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  <w:t>Ledger,</w:t>
      </w:r>
      <w:r w:rsidR="00BA3134">
        <w:rPr>
          <w:rFonts w:ascii="Verdana" w:hAnsi="Verdana"/>
        </w:rPr>
        <w:t xml:space="preserve"> Cllr. McMillan,</w:t>
      </w:r>
      <w:r w:rsidR="0022766B">
        <w:rPr>
          <w:rFonts w:ascii="Verdana" w:hAnsi="Verdana"/>
        </w:rPr>
        <w:t xml:space="preserve"> Cllr. Lowis</w:t>
      </w:r>
      <w:r w:rsidR="00B3401A">
        <w:rPr>
          <w:rFonts w:ascii="Verdana" w:hAnsi="Verdana"/>
        </w:rPr>
        <w:t xml:space="preserve"> </w:t>
      </w:r>
      <w:r w:rsidR="00BA3134">
        <w:rPr>
          <w:rFonts w:ascii="Verdana" w:hAnsi="Verdana"/>
        </w:rPr>
        <w:t xml:space="preserve">and ten </w:t>
      </w:r>
      <w:r w:rsidR="0022766B">
        <w:rPr>
          <w:rFonts w:ascii="Verdana" w:hAnsi="Verdana"/>
        </w:rPr>
        <w:t>member</w:t>
      </w:r>
      <w:r w:rsidR="00BA3134">
        <w:rPr>
          <w:rFonts w:ascii="Verdana" w:hAnsi="Verdana"/>
        </w:rPr>
        <w:t>s</w:t>
      </w:r>
      <w:r w:rsidR="00B3401A">
        <w:rPr>
          <w:rFonts w:ascii="Verdana" w:hAnsi="Verdana"/>
        </w:rPr>
        <w:t xml:space="preserve"> of the public</w:t>
      </w:r>
      <w:r w:rsidR="0022766B">
        <w:rPr>
          <w:rFonts w:ascii="Verdana" w:hAnsi="Verdana"/>
          <w:b/>
        </w:rPr>
        <w:tab/>
      </w:r>
      <w:r w:rsidR="0022766B">
        <w:rPr>
          <w:rFonts w:ascii="Verdana" w:hAnsi="Verdana"/>
          <w:b/>
        </w:rPr>
        <w:tab/>
      </w:r>
    </w:p>
    <w:p w:rsidR="002C4488" w:rsidRPr="007116C6" w:rsidRDefault="004A59FA" w:rsidP="004A59FA">
      <w:pPr>
        <w:pStyle w:val="ListParagraph"/>
        <w:ind w:left="50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16C6">
        <w:rPr>
          <w:rFonts w:ascii="Verdana" w:hAnsi="Verdana"/>
          <w:b/>
        </w:rPr>
        <w:t>Part meeting</w:t>
      </w:r>
      <w:r>
        <w:rPr>
          <w:rFonts w:ascii="Verdana" w:hAnsi="Verdana"/>
        </w:rPr>
        <w:t xml:space="preserve">: </w:t>
      </w:r>
      <w:r w:rsidR="00441097">
        <w:rPr>
          <w:rFonts w:ascii="Verdana" w:hAnsi="Verdana"/>
        </w:rPr>
        <w:t xml:space="preserve">Mrs. Abi Moore and Mr. Mark Ratcliffe representing </w:t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  <w:t xml:space="preserve">the Shakespeare Birthplace Trust. </w:t>
      </w:r>
      <w:r w:rsidR="0022766B">
        <w:rPr>
          <w:rFonts w:ascii="Verdana" w:hAnsi="Verdana"/>
        </w:rPr>
        <w:t>County Cllr. Cargill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A15DF1" w:rsidRDefault="002C4488" w:rsidP="00AF003E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A15DF1">
        <w:rPr>
          <w:rFonts w:ascii="Verdana" w:hAnsi="Verdana"/>
          <w:b/>
        </w:rPr>
        <w:t xml:space="preserve"> Apologies:</w:t>
      </w:r>
      <w:r w:rsidRPr="00A15DF1">
        <w:rPr>
          <w:rFonts w:ascii="Verdana" w:hAnsi="Verdana"/>
          <w:b/>
        </w:rPr>
        <w:tab/>
      </w:r>
      <w:r w:rsidR="004A59FA" w:rsidRPr="00A15DF1">
        <w:rPr>
          <w:rFonts w:ascii="Verdana" w:hAnsi="Verdana"/>
        </w:rPr>
        <w:t xml:space="preserve">Cllr. </w:t>
      </w:r>
      <w:r w:rsidR="0022766B">
        <w:rPr>
          <w:rFonts w:ascii="Verdana" w:hAnsi="Verdana"/>
        </w:rPr>
        <w:t>Fraser</w:t>
      </w:r>
      <w:r w:rsidR="00BA3134">
        <w:rPr>
          <w:rFonts w:ascii="Verdana" w:hAnsi="Verdana"/>
        </w:rPr>
        <w:t>. Member of the press, Mrs. Marr.</w:t>
      </w:r>
    </w:p>
    <w:p w:rsidR="00DE247F" w:rsidRDefault="00DE247F" w:rsidP="00DE247F">
      <w:pPr>
        <w:pStyle w:val="ListParagraph"/>
        <w:ind w:left="567"/>
        <w:rPr>
          <w:rFonts w:ascii="Verdana" w:hAnsi="Verdana"/>
        </w:rPr>
      </w:pPr>
    </w:p>
    <w:p w:rsidR="00DE247F" w:rsidRDefault="00DE247F" w:rsidP="00DE247F">
      <w:pPr>
        <w:pStyle w:val="ListParagraph"/>
        <w:ind w:left="567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Fraser is working almost full time in London until December.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She has expressed a wish to remain on the Council and if that is </w:t>
      </w:r>
      <w:r w:rsidR="00870882">
        <w:rPr>
          <w:rFonts w:ascii="Verdana" w:hAnsi="Verdana"/>
        </w:rPr>
        <w:tab/>
      </w:r>
      <w:r w:rsidR="00870882">
        <w:rPr>
          <w:rFonts w:ascii="Verdana" w:hAnsi="Verdana"/>
        </w:rPr>
        <w:tab/>
      </w:r>
      <w:r w:rsidR="00870882">
        <w:rPr>
          <w:rFonts w:ascii="Verdana" w:hAnsi="Verdana"/>
        </w:rPr>
        <w:tab/>
      </w:r>
      <w:r>
        <w:rPr>
          <w:rFonts w:ascii="Verdana" w:hAnsi="Verdana"/>
        </w:rPr>
        <w:t>acceptable will do her best to attend</w:t>
      </w:r>
      <w:r w:rsidR="00870882">
        <w:rPr>
          <w:rFonts w:ascii="Verdana" w:hAnsi="Verdana"/>
        </w:rPr>
        <w:t xml:space="preserve">.  Cllr. Ray proposed we should </w:t>
      </w:r>
      <w:r w:rsidR="00BD0B45">
        <w:rPr>
          <w:rFonts w:ascii="Verdana" w:hAnsi="Verdana"/>
        </w:rPr>
        <w:tab/>
      </w:r>
      <w:r w:rsidR="00BD0B45">
        <w:rPr>
          <w:rFonts w:ascii="Verdana" w:hAnsi="Verdana"/>
        </w:rPr>
        <w:tab/>
      </w:r>
      <w:r w:rsidR="00BD0B45">
        <w:rPr>
          <w:rFonts w:ascii="Verdana" w:hAnsi="Verdana"/>
        </w:rPr>
        <w:tab/>
      </w:r>
      <w:r w:rsidR="00870882">
        <w:rPr>
          <w:rFonts w:ascii="Verdana" w:hAnsi="Verdana"/>
        </w:rPr>
        <w:t>allow Cllr. Fraser to remain</w:t>
      </w:r>
      <w:r w:rsidR="00BD0B45">
        <w:rPr>
          <w:rFonts w:ascii="Verdana" w:hAnsi="Verdana"/>
        </w:rPr>
        <w:t xml:space="preserve">, seconded by Cllr. Stewart and agreed </w:t>
      </w:r>
      <w:r w:rsidR="00BD0B45">
        <w:rPr>
          <w:rFonts w:ascii="Verdana" w:hAnsi="Verdana"/>
        </w:rPr>
        <w:tab/>
      </w:r>
      <w:r w:rsidR="00BD0B45">
        <w:rPr>
          <w:rFonts w:ascii="Verdana" w:hAnsi="Verdana"/>
        </w:rPr>
        <w:tab/>
      </w:r>
      <w:r w:rsidR="00BD0B45">
        <w:rPr>
          <w:rFonts w:ascii="Verdana" w:hAnsi="Verdana"/>
        </w:rPr>
        <w:tab/>
        <w:t>by all.</w:t>
      </w:r>
    </w:p>
    <w:p w:rsidR="00BC4CD0" w:rsidRPr="00A15DF1" w:rsidRDefault="00141DEC" w:rsidP="00A15DF1">
      <w:pPr>
        <w:pStyle w:val="ListParagraph"/>
        <w:ind w:left="567"/>
        <w:rPr>
          <w:rFonts w:ascii="Verdana" w:hAnsi="Verdana"/>
        </w:rPr>
      </w:pPr>
      <w:r w:rsidRPr="00A15DF1">
        <w:rPr>
          <w:rFonts w:ascii="Verdana" w:hAnsi="Verdana"/>
        </w:rPr>
        <w:t xml:space="preserve"> </w:t>
      </w: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proofErr w:type="gramStart"/>
      <w:r w:rsidRPr="00AC4251">
        <w:rPr>
          <w:rFonts w:ascii="Verdana" w:hAnsi="Verdana"/>
          <w:b/>
        </w:rPr>
        <w:t>where</w:t>
      </w:r>
      <w:proofErr w:type="gramEnd"/>
      <w:r w:rsidRPr="00AC4251">
        <w:rPr>
          <w:rFonts w:ascii="Verdana" w:hAnsi="Verdana"/>
          <w:b/>
        </w:rPr>
        <w:t xml:space="preserve"> that interest is not already in the register of members’ interests.</w:t>
      </w:r>
    </w:p>
    <w:p w:rsidR="005E483D" w:rsidRPr="00841043" w:rsidRDefault="00717C8F" w:rsidP="00141DEC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41043" w:rsidRDefault="00141DEC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4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 xml:space="preserve">To approve for signature the Minutes of the </w:t>
      </w:r>
      <w:r w:rsidR="0022766B">
        <w:rPr>
          <w:rFonts w:ascii="Verdana" w:hAnsi="Verdana" w:cs="Tahoma"/>
          <w:b/>
          <w:color w:val="000000"/>
        </w:rPr>
        <w:t xml:space="preserve">Annual </w:t>
      </w:r>
      <w:r w:rsidR="00BA3134">
        <w:rPr>
          <w:rFonts w:ascii="Verdana" w:hAnsi="Verdana" w:cs="Tahoma"/>
          <w:b/>
          <w:color w:val="000000"/>
        </w:rPr>
        <w:t>General</w:t>
      </w:r>
      <w:r w:rsidR="00841043">
        <w:rPr>
          <w:rFonts w:ascii="Verdana" w:hAnsi="Verdana" w:cs="Tahoma"/>
          <w:b/>
          <w:color w:val="000000"/>
        </w:rPr>
        <w:t xml:space="preserve"> </w:t>
      </w:r>
      <w:r w:rsidR="0022766B">
        <w:rPr>
          <w:rFonts w:ascii="Verdana" w:hAnsi="Verdana" w:cs="Tahoma"/>
          <w:b/>
          <w:color w:val="000000"/>
        </w:rPr>
        <w:t xml:space="preserve">meeting and </w:t>
      </w:r>
      <w:r w:rsidR="0022766B">
        <w:rPr>
          <w:rFonts w:ascii="Verdana" w:hAnsi="Verdana" w:cs="Tahoma"/>
          <w:b/>
          <w:color w:val="000000"/>
        </w:rPr>
        <w:tab/>
        <w:t xml:space="preserve">ordinary parish council </w:t>
      </w:r>
      <w:r w:rsidR="00841043">
        <w:rPr>
          <w:rFonts w:ascii="Verdana" w:hAnsi="Verdana" w:cs="Tahoma"/>
          <w:b/>
          <w:color w:val="000000"/>
        </w:rPr>
        <w:t>meetin</w:t>
      </w:r>
      <w:r w:rsidR="00F16BD7">
        <w:rPr>
          <w:rFonts w:ascii="Verdana" w:hAnsi="Verdana" w:cs="Tahoma"/>
          <w:b/>
          <w:color w:val="000000"/>
        </w:rPr>
        <w:t>g</w:t>
      </w:r>
      <w:r w:rsidR="0022766B">
        <w:rPr>
          <w:rFonts w:ascii="Verdana" w:hAnsi="Verdana" w:cs="Tahoma"/>
          <w:b/>
          <w:color w:val="000000"/>
        </w:rPr>
        <w:t xml:space="preserve"> held </w:t>
      </w:r>
      <w:r w:rsidR="00841043">
        <w:rPr>
          <w:rFonts w:ascii="Verdana" w:hAnsi="Verdana" w:cs="Tahoma"/>
          <w:b/>
          <w:color w:val="000000"/>
        </w:rPr>
        <w:t xml:space="preserve">on </w:t>
      </w:r>
      <w:r w:rsidR="00BA3134">
        <w:rPr>
          <w:rFonts w:ascii="Verdana" w:hAnsi="Verdana" w:cs="Tahoma"/>
          <w:b/>
          <w:color w:val="000000"/>
        </w:rPr>
        <w:t>16</w:t>
      </w:r>
      <w:r w:rsidR="00BA3134" w:rsidRPr="00BA3134">
        <w:rPr>
          <w:rFonts w:ascii="Verdana" w:hAnsi="Verdana" w:cs="Tahoma"/>
          <w:b/>
          <w:color w:val="000000"/>
          <w:vertAlign w:val="superscript"/>
        </w:rPr>
        <w:t>th</w:t>
      </w:r>
      <w:r w:rsidR="00BA3134">
        <w:rPr>
          <w:rFonts w:ascii="Verdana" w:hAnsi="Verdana" w:cs="Tahoma"/>
          <w:b/>
          <w:color w:val="000000"/>
        </w:rPr>
        <w:t xml:space="preserve"> May</w:t>
      </w:r>
      <w:r w:rsidR="00841043">
        <w:rPr>
          <w:rFonts w:ascii="Verdana" w:hAnsi="Verdana" w:cs="Tahoma"/>
          <w:b/>
          <w:color w:val="000000"/>
        </w:rPr>
        <w:t xml:space="preserve"> 201</w:t>
      </w:r>
      <w:r w:rsidR="00A15DF1">
        <w:rPr>
          <w:rFonts w:ascii="Verdana" w:hAnsi="Verdana" w:cs="Tahoma"/>
          <w:b/>
          <w:color w:val="000000"/>
        </w:rPr>
        <w:t>8</w:t>
      </w:r>
      <w:r w:rsidR="00841043">
        <w:rPr>
          <w:rFonts w:ascii="Verdana" w:hAnsi="Verdana" w:cs="Tahoma"/>
          <w:b/>
          <w:color w:val="000000"/>
        </w:rPr>
        <w:t>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D6BE8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6D6BE8">
        <w:rPr>
          <w:rFonts w:ascii="Verdana" w:hAnsi="Verdana"/>
        </w:rPr>
        <w:t>by the Chairman.</w:t>
      </w:r>
    </w:p>
    <w:p w:rsidR="006D6BE8" w:rsidRPr="00E94AF6" w:rsidRDefault="00A265F7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E94AF6">
        <w:rPr>
          <w:rFonts w:ascii="Verdana" w:hAnsi="Verdana"/>
          <w:b/>
        </w:rPr>
        <w:t>5</w:t>
      </w:r>
      <w:r w:rsidR="006D6BE8" w:rsidRPr="00E94AF6">
        <w:rPr>
          <w:rFonts w:ascii="Verdana" w:hAnsi="Verdana"/>
          <w:b/>
        </w:rPr>
        <w:t>. Public Participation:</w:t>
      </w:r>
    </w:p>
    <w:p w:rsidR="006D6BE8" w:rsidRPr="00CF55B5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E94AF6" w:rsidRDefault="006D6BE8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A3134">
        <w:rPr>
          <w:rFonts w:ascii="Verdana" w:hAnsi="Verdana"/>
        </w:rPr>
        <w:t>The majority of the members</w:t>
      </w:r>
      <w:r w:rsidR="0022766B">
        <w:rPr>
          <w:rFonts w:ascii="Verdana" w:hAnsi="Verdana"/>
        </w:rPr>
        <w:t xml:space="preserve"> </w:t>
      </w:r>
      <w:r w:rsidR="00BA3134">
        <w:rPr>
          <w:rFonts w:ascii="Verdana" w:hAnsi="Verdana"/>
        </w:rPr>
        <w:t xml:space="preserve">of public </w:t>
      </w:r>
      <w:r w:rsidR="0022766B">
        <w:rPr>
          <w:rFonts w:ascii="Verdana" w:hAnsi="Verdana"/>
        </w:rPr>
        <w:t xml:space="preserve">present </w:t>
      </w:r>
      <w:r w:rsidR="00BA3134">
        <w:rPr>
          <w:rFonts w:ascii="Verdana" w:hAnsi="Verdana"/>
        </w:rPr>
        <w:t>were</w:t>
      </w:r>
      <w:r w:rsidR="0022766B">
        <w:rPr>
          <w:rFonts w:ascii="Verdana" w:hAnsi="Verdana"/>
        </w:rPr>
        <w:t xml:space="preserve"> attending </w:t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</w:r>
      <w:r w:rsidR="00BA3134">
        <w:rPr>
          <w:rFonts w:ascii="Verdana" w:hAnsi="Verdana"/>
        </w:rPr>
        <w:t>because of their interest in the proposals for extra car parking</w:t>
      </w:r>
      <w:r w:rsidR="00441097">
        <w:rPr>
          <w:rFonts w:ascii="Verdana" w:hAnsi="Verdana"/>
        </w:rPr>
        <w:t xml:space="preserve"> at </w:t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</w:r>
      <w:r w:rsidR="00441097">
        <w:rPr>
          <w:rFonts w:ascii="Verdana" w:hAnsi="Verdana"/>
        </w:rPr>
        <w:tab/>
        <w:t>Mary Arden’s House.</w:t>
      </w:r>
      <w:r w:rsidR="0022766B">
        <w:rPr>
          <w:rFonts w:ascii="Verdana" w:hAnsi="Verdana"/>
        </w:rPr>
        <w:t xml:space="preserve"> </w:t>
      </w:r>
      <w:r w:rsidR="00441097">
        <w:rPr>
          <w:rFonts w:ascii="Verdana" w:hAnsi="Verdana"/>
        </w:rPr>
        <w:t xml:space="preserve">One member of the public was there </w:t>
      </w:r>
      <w:r w:rsidR="00E94AF6">
        <w:rPr>
          <w:rFonts w:ascii="Verdana" w:hAnsi="Verdana"/>
        </w:rPr>
        <w:t>with an</w:t>
      </w:r>
      <w:r w:rsidR="00E94AF6">
        <w:rPr>
          <w:rFonts w:ascii="Verdana" w:hAnsi="Verdana"/>
        </w:rPr>
        <w:tab/>
      </w:r>
      <w:r w:rsidR="00E94AF6">
        <w:rPr>
          <w:rFonts w:ascii="Verdana" w:hAnsi="Verdana"/>
        </w:rPr>
        <w:tab/>
      </w:r>
      <w:r w:rsidR="00E94AF6">
        <w:rPr>
          <w:rFonts w:ascii="Verdana" w:hAnsi="Verdana"/>
        </w:rPr>
        <w:tab/>
        <w:t xml:space="preserve">interest in </w:t>
      </w:r>
      <w:r w:rsidR="00C42DA7">
        <w:rPr>
          <w:rFonts w:ascii="Verdana" w:hAnsi="Verdana"/>
        </w:rPr>
        <w:t>the</w:t>
      </w:r>
      <w:r w:rsidR="00E94AF6">
        <w:rPr>
          <w:rFonts w:ascii="Verdana" w:hAnsi="Verdana"/>
        </w:rPr>
        <w:t xml:space="preserve"> planning application</w:t>
      </w:r>
      <w:r w:rsidR="00C42DA7">
        <w:rPr>
          <w:rFonts w:ascii="Verdana" w:hAnsi="Verdana"/>
        </w:rPr>
        <w:t xml:space="preserve"> for Pathlow Farm</w:t>
      </w:r>
      <w:r w:rsidR="00E94AF6">
        <w:rPr>
          <w:rFonts w:ascii="Verdana" w:hAnsi="Verdana"/>
        </w:rPr>
        <w:t>.</w:t>
      </w:r>
    </w:p>
    <w:p w:rsidR="00A265F7" w:rsidRDefault="00A265F7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E94AF6" w:rsidRDefault="00A265F7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  <w:r w:rsidRPr="005A31FB">
        <w:rPr>
          <w:rFonts w:ascii="Verdana" w:hAnsi="Verdana" w:cs="Verdana"/>
          <w:b/>
        </w:rPr>
        <w:t xml:space="preserve">6. </w:t>
      </w:r>
      <w:r w:rsidR="00E94AF6" w:rsidRPr="005A31FB">
        <w:rPr>
          <w:rFonts w:ascii="Verdana" w:hAnsi="Verdana" w:cs="Verdana"/>
          <w:b/>
        </w:rPr>
        <w:t>Abi Moore and Mark Ratcliffe, Shakespeare Birthplace Trust, to provide an</w:t>
      </w:r>
      <w:r w:rsidR="00E94AF6">
        <w:rPr>
          <w:rFonts w:ascii="Verdana" w:hAnsi="Verdana" w:cs="Verdana"/>
          <w:b/>
        </w:rPr>
        <w:t xml:space="preserve">     </w:t>
      </w:r>
      <w:r w:rsidR="00E94AF6">
        <w:rPr>
          <w:rFonts w:ascii="Verdana" w:hAnsi="Verdana" w:cs="Verdana"/>
          <w:b/>
        </w:rPr>
        <w:tab/>
        <w:t>update on proposals for extra car parking facilities at Mary Arden’s House:</w:t>
      </w:r>
    </w:p>
    <w:p w:rsidR="00E94AF6" w:rsidRDefault="00E94AF6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</w:p>
    <w:p w:rsidR="00E94AF6" w:rsidRDefault="00E94AF6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E94AF6">
        <w:rPr>
          <w:rFonts w:ascii="Verdana" w:hAnsi="Verdana" w:cs="Verdana"/>
        </w:rPr>
        <w:t>Cllr. Massey</w:t>
      </w:r>
      <w:r>
        <w:rPr>
          <w:rFonts w:ascii="Verdana" w:hAnsi="Verdana" w:cs="Verdana"/>
        </w:rPr>
        <w:t xml:space="preserve"> declared an interest in this item and confirmed she was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record</w:t>
      </w:r>
      <w:r w:rsidR="00044596">
        <w:rPr>
          <w:rFonts w:ascii="Verdana" w:hAnsi="Verdana" w:cs="Verdana"/>
        </w:rPr>
        <w:t>ing</w:t>
      </w:r>
      <w:r>
        <w:rPr>
          <w:rFonts w:ascii="Verdana" w:hAnsi="Verdana" w:cs="Verdana"/>
        </w:rPr>
        <w:t xml:space="preserve"> this part of the meeting.</w:t>
      </w:r>
    </w:p>
    <w:p w:rsidR="00E94AF6" w:rsidRDefault="005A31FB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E94AF6" w:rsidRPr="00E94AF6" w:rsidRDefault="005A31FB" w:rsidP="005A31FB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Abi Moore reported that they had a very positive meeting with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representatives from the local community in January.  A number of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suggestions were put forward which they’ve looked into, including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the layout of their existing car park and amendments to their initial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proposal amongst others. They have been working with heir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architects on this and are now in a position to feedback and put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forward revised suggestions.</w:t>
      </w:r>
    </w:p>
    <w:p w:rsidR="00E94AF6" w:rsidRDefault="00E94AF6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</w:p>
    <w:p w:rsidR="00E94AF6" w:rsidRDefault="00336D83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  <w:b/>
        </w:rPr>
        <w:lastRenderedPageBreak/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336D83">
        <w:rPr>
          <w:rFonts w:ascii="Verdana" w:hAnsi="Verdana" w:cs="Verdana"/>
        </w:rPr>
        <w:t>Mark Ratcliffe</w:t>
      </w:r>
      <w:r>
        <w:rPr>
          <w:rFonts w:ascii="Verdana" w:hAnsi="Verdana" w:cs="Verdana"/>
        </w:rPr>
        <w:t xml:space="preserve"> explained the reasons why certain other suggestions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were not viable:</w:t>
      </w:r>
    </w:p>
    <w:p w:rsidR="00336D83" w:rsidRPr="00336D83" w:rsidRDefault="00336D83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a)</w:t>
      </w:r>
      <w:r w:rsidR="00A519D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Land behind the Masons Arms – they cannot support this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suggestion as this land is on the District list for housing so would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only be short term, would entail a lot of work and signage.</w:t>
      </w:r>
    </w:p>
    <w:p w:rsidR="00E94AF6" w:rsidRDefault="00336D83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336D83">
        <w:rPr>
          <w:rFonts w:ascii="Verdana" w:hAnsi="Verdana" w:cs="Verdana"/>
        </w:rPr>
        <w:t xml:space="preserve">b) Mary Arden </w:t>
      </w:r>
      <w:r w:rsidR="00E236A8">
        <w:rPr>
          <w:rFonts w:ascii="Verdana" w:hAnsi="Verdana" w:cs="Verdana"/>
        </w:rPr>
        <w:t xml:space="preserve">Inn – they have 19 parking spaces. Likely to be busy </w:t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  <w:t xml:space="preserve">during the summer season, there would be operational problems, </w:t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</w:r>
      <w:r w:rsidR="00E236A8">
        <w:rPr>
          <w:rFonts w:ascii="Verdana" w:hAnsi="Verdana" w:cs="Verdana"/>
        </w:rPr>
        <w:tab/>
        <w:t>again would involve extra signage and is used by school parents.</w:t>
      </w:r>
    </w:p>
    <w:p w:rsidR="00E236A8" w:rsidRPr="00336D83" w:rsidRDefault="00E236A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c) Extend to the rear of existing into ridge and furrow field – there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is an agreement in place to keep this as it is, Historic and Natural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England would object as would SDC as this is in the Conservation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area.</w:t>
      </w:r>
    </w:p>
    <w:p w:rsidR="00E94AF6" w:rsidRDefault="00E94AF6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</w:p>
    <w:p w:rsidR="00E94AF6" w:rsidRPr="00E236A8" w:rsidRDefault="00E236A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E236A8">
        <w:rPr>
          <w:rFonts w:ascii="Verdana" w:hAnsi="Verdana" w:cs="Verdana"/>
        </w:rPr>
        <w:t>The revis</w:t>
      </w:r>
      <w:r>
        <w:rPr>
          <w:rFonts w:ascii="Verdana" w:hAnsi="Verdana" w:cs="Verdana"/>
        </w:rPr>
        <w:t xml:space="preserve">ed proposals would be to make better use of the existing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car park to possibly provide a further 10 spaces. This would require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removing 10 trees, although not significant species, and would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>no doubt raise</w:t>
      </w:r>
      <w:r>
        <w:rPr>
          <w:rFonts w:ascii="Verdana" w:hAnsi="Verdana" w:cs="Verdana"/>
        </w:rPr>
        <w:t xml:space="preserve"> objections from Ruth Rose, Forestry </w:t>
      </w:r>
      <w:r w:rsidR="00F04038">
        <w:rPr>
          <w:rFonts w:ascii="Verdana" w:hAnsi="Verdana" w:cs="Verdana"/>
        </w:rPr>
        <w:tab/>
      </w:r>
      <w:r w:rsidR="001D678D">
        <w:rPr>
          <w:rFonts w:ascii="Verdana" w:hAnsi="Verdana" w:cs="Verdana"/>
        </w:rPr>
        <w:t>&amp; Landscape</w:t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1D678D">
        <w:rPr>
          <w:rFonts w:ascii="Verdana" w:hAnsi="Verdana" w:cs="Verdana"/>
        </w:rPr>
        <w:tab/>
      </w:r>
      <w:r w:rsidR="001D678D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>Officer at SDC.</w:t>
      </w:r>
    </w:p>
    <w:p w:rsidR="00E94AF6" w:rsidRDefault="00E236A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  <w:b/>
          <w:color w:val="FF0000"/>
        </w:rPr>
        <w:tab/>
      </w:r>
      <w:r>
        <w:rPr>
          <w:rFonts w:ascii="Verdana" w:hAnsi="Verdana" w:cs="Verdana"/>
          <w:b/>
          <w:color w:val="FF0000"/>
        </w:rPr>
        <w:tab/>
      </w:r>
      <w:r>
        <w:rPr>
          <w:rFonts w:ascii="Verdana" w:hAnsi="Verdana" w:cs="Verdana"/>
          <w:b/>
          <w:color w:val="FF0000"/>
        </w:rPr>
        <w:tab/>
      </w:r>
      <w:r>
        <w:rPr>
          <w:rFonts w:ascii="Verdana" w:hAnsi="Verdana" w:cs="Verdana"/>
          <w:b/>
          <w:color w:val="FF0000"/>
        </w:rPr>
        <w:tab/>
      </w:r>
      <w:r w:rsidRPr="00E236A8">
        <w:rPr>
          <w:rFonts w:ascii="Verdana" w:hAnsi="Verdana" w:cs="Verdana"/>
        </w:rPr>
        <w:t xml:space="preserve">Reduce area to use in </w:t>
      </w:r>
      <w:r>
        <w:rPr>
          <w:rFonts w:ascii="Verdana" w:hAnsi="Verdana" w:cs="Verdana"/>
        </w:rPr>
        <w:t>field</w:t>
      </w:r>
      <w:r w:rsidR="00F04038">
        <w:rPr>
          <w:rFonts w:ascii="Verdana" w:hAnsi="Verdana" w:cs="Verdana"/>
        </w:rPr>
        <w:t xml:space="preserve"> to create 29 spaces. Would need to </w:t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  <w:t xml:space="preserve">remove existing hedge and re-plant. Together this would create a </w:t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  <w:t xml:space="preserve">further 39 spaces but would still need to use the overflow car park </w:t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  <w:t xml:space="preserve">area on high days and holidays albeit to keep within the 28 day </w:t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</w:r>
      <w:r w:rsidR="00F04038">
        <w:rPr>
          <w:rFonts w:ascii="Verdana" w:hAnsi="Verdana" w:cs="Verdana"/>
        </w:rPr>
        <w:tab/>
        <w:t>allowance.</w:t>
      </w:r>
    </w:p>
    <w:p w:rsidR="00F04038" w:rsidRDefault="00F0403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F04038" w:rsidRDefault="00F0403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It will be necessary for </w:t>
      </w:r>
      <w:r w:rsidRPr="00F04038">
        <w:rPr>
          <w:rFonts w:ascii="Verdana" w:hAnsi="Verdana"/>
        </w:rPr>
        <w:t>archaeological and ecological surveys</w:t>
      </w:r>
      <w:r>
        <w:rPr>
          <w:rFonts w:ascii="Verdana" w:hAnsi="Verdana"/>
        </w:rPr>
        <w:t xml:space="preserve"> to be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carried out and to do battle with SDC over trees. The Trust also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requires the support of the Parish Council and residents before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proceeding further.</w:t>
      </w:r>
    </w:p>
    <w:p w:rsidR="00913D4F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13D4F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Mr. Massey said that although the new proposal was one he put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  <w:t xml:space="preserve">forward </w:t>
      </w:r>
      <w:r>
        <w:rPr>
          <w:rFonts w:ascii="Verdana" w:hAnsi="Verdana"/>
        </w:rPr>
        <w:t xml:space="preserve">he would like the core group to get together to discuss this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>
        <w:rPr>
          <w:rFonts w:ascii="Verdana" w:hAnsi="Verdana"/>
        </w:rPr>
        <w:t xml:space="preserve">before making any specific comment. Abi Moore said she would be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>
        <w:rPr>
          <w:rFonts w:ascii="Verdana" w:hAnsi="Verdana"/>
        </w:rPr>
        <w:t>happy for them to visit Mary A</w:t>
      </w:r>
      <w:r w:rsidR="001D678D">
        <w:rPr>
          <w:rFonts w:ascii="Verdana" w:hAnsi="Verdana"/>
        </w:rPr>
        <w:t xml:space="preserve">rden’s House to get a </w:t>
      </w:r>
      <w:r>
        <w:rPr>
          <w:rFonts w:ascii="Verdana" w:hAnsi="Verdana"/>
        </w:rPr>
        <w:t xml:space="preserve">better idea by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  <w:t>visiting</w:t>
      </w:r>
      <w:r>
        <w:rPr>
          <w:rFonts w:ascii="Verdana" w:hAnsi="Verdana"/>
        </w:rPr>
        <w:t xml:space="preserve"> the site itself.</w:t>
      </w:r>
      <w:r w:rsidR="001D14A3">
        <w:rPr>
          <w:rFonts w:ascii="Verdana" w:hAnsi="Verdana"/>
        </w:rPr>
        <w:t xml:space="preserve"> She did also say the sooner the better as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  <w:t>they are looking to move forward as quickly as possible now.</w:t>
      </w:r>
    </w:p>
    <w:p w:rsidR="00913D4F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</w:p>
    <w:p w:rsidR="00913D4F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Ray confirmed general support from the Parish Council to start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progressing this subject to the response from the core group.</w:t>
      </w:r>
    </w:p>
    <w:p w:rsidR="00913D4F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/>
        </w:rPr>
      </w:pPr>
    </w:p>
    <w:p w:rsidR="00913D4F" w:rsidRPr="00F04038" w:rsidRDefault="00913D4F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Ray thanked Mrs. Moore and Mr. Ratcliffe for attending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meeting and updating on their proposals.</w:t>
      </w:r>
      <w:r w:rsidR="001D14A3">
        <w:rPr>
          <w:rFonts w:ascii="Verdana" w:hAnsi="Verdana"/>
        </w:rPr>
        <w:t xml:space="preserve">  Mr. Massey said he is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  <w:t xml:space="preserve">very impressed with the way the Shakespeare Trust have involved </w:t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</w:r>
      <w:r w:rsidR="001D14A3">
        <w:rPr>
          <w:rFonts w:ascii="Verdana" w:hAnsi="Verdana"/>
        </w:rPr>
        <w:tab/>
        <w:t>the residents.  Cllr Ray asked him to keep the Clerk informed.</w:t>
      </w:r>
    </w:p>
    <w:p w:rsidR="00E236A8" w:rsidRPr="00403C11" w:rsidRDefault="00E236A8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  <w:color w:val="FF0000"/>
        </w:rPr>
      </w:pPr>
    </w:p>
    <w:p w:rsidR="006057A0" w:rsidRPr="002F4DA0" w:rsidRDefault="00E94AF6" w:rsidP="00685505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  <w:r w:rsidRPr="002F4DA0">
        <w:rPr>
          <w:rFonts w:ascii="Verdana" w:hAnsi="Verdana" w:cs="Verdana"/>
          <w:b/>
        </w:rPr>
        <w:t xml:space="preserve">7. </w:t>
      </w:r>
      <w:r w:rsidR="00A265F7" w:rsidRPr="002F4DA0">
        <w:rPr>
          <w:rFonts w:ascii="Verdana" w:hAnsi="Verdana" w:cs="Verdana"/>
          <w:b/>
        </w:rPr>
        <w:t>County &amp; District Councillors reports:</w:t>
      </w:r>
    </w:p>
    <w:p w:rsidR="006057A0" w:rsidRDefault="006057A0" w:rsidP="005600B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County Cllr Cargill </w:t>
      </w:r>
      <w:r w:rsidR="001D14A3">
        <w:rPr>
          <w:rFonts w:ascii="Verdana" w:eastAsia="Times New Roman" w:hAnsi="Verdana" w:cs="Arial"/>
          <w:lang w:eastAsia="en-GB"/>
        </w:rPr>
        <w:t xml:space="preserve">mentioned the launch of the County Councillors’ </w:t>
      </w:r>
      <w:r w:rsidR="001D14A3">
        <w:rPr>
          <w:rFonts w:ascii="Verdana" w:eastAsia="Times New Roman" w:hAnsi="Verdana" w:cs="Arial"/>
          <w:lang w:eastAsia="en-GB"/>
        </w:rPr>
        <w:tab/>
      </w:r>
      <w:r w:rsidR="001D14A3">
        <w:rPr>
          <w:rFonts w:ascii="Verdana" w:eastAsia="Times New Roman" w:hAnsi="Verdana" w:cs="Arial"/>
          <w:lang w:eastAsia="en-GB"/>
        </w:rPr>
        <w:tab/>
      </w:r>
      <w:r w:rsidR="001D14A3">
        <w:rPr>
          <w:rFonts w:ascii="Verdana" w:eastAsia="Times New Roman" w:hAnsi="Verdana" w:cs="Arial"/>
          <w:lang w:eastAsia="en-GB"/>
        </w:rPr>
        <w:tab/>
        <w:t>Grant Fund and that the deadline for applications is 31</w:t>
      </w:r>
      <w:r w:rsidR="001D14A3" w:rsidRPr="001D14A3">
        <w:rPr>
          <w:rFonts w:ascii="Verdana" w:eastAsia="Times New Roman" w:hAnsi="Verdana" w:cs="Arial"/>
          <w:vertAlign w:val="superscript"/>
          <w:lang w:eastAsia="en-GB"/>
        </w:rPr>
        <w:t>st</w:t>
      </w:r>
      <w:r w:rsidR="001D14A3">
        <w:rPr>
          <w:rFonts w:ascii="Verdana" w:eastAsia="Times New Roman" w:hAnsi="Verdana" w:cs="Arial"/>
          <w:lang w:eastAsia="en-GB"/>
        </w:rPr>
        <w:t xml:space="preserve"> August </w:t>
      </w:r>
      <w:r w:rsidR="001D14A3">
        <w:rPr>
          <w:rFonts w:ascii="Verdana" w:eastAsia="Times New Roman" w:hAnsi="Verdana" w:cs="Arial"/>
          <w:lang w:eastAsia="en-GB"/>
        </w:rPr>
        <w:tab/>
      </w:r>
      <w:r w:rsidR="001D14A3">
        <w:rPr>
          <w:rFonts w:ascii="Verdana" w:eastAsia="Times New Roman" w:hAnsi="Verdana" w:cs="Arial"/>
          <w:lang w:eastAsia="en-GB"/>
        </w:rPr>
        <w:tab/>
      </w:r>
      <w:r w:rsidR="001D14A3">
        <w:rPr>
          <w:rFonts w:ascii="Verdana" w:eastAsia="Times New Roman" w:hAnsi="Verdana" w:cs="Arial"/>
          <w:lang w:eastAsia="en-GB"/>
        </w:rPr>
        <w:tab/>
      </w:r>
      <w:r w:rsidR="001D14A3">
        <w:rPr>
          <w:rFonts w:ascii="Verdana" w:eastAsia="Times New Roman" w:hAnsi="Verdana" w:cs="Arial"/>
          <w:lang w:eastAsia="en-GB"/>
        </w:rPr>
        <w:tab/>
        <w:t>2018</w:t>
      </w:r>
      <w:r w:rsidR="009F6A35">
        <w:rPr>
          <w:rFonts w:ascii="Verdana" w:eastAsia="Times New Roman" w:hAnsi="Verdana" w:cs="Arial"/>
          <w:lang w:eastAsia="en-GB"/>
        </w:rPr>
        <w:t>.</w:t>
      </w:r>
    </w:p>
    <w:p w:rsidR="009F6A35" w:rsidRDefault="009F6A35" w:rsidP="005600B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F6A35" w:rsidRDefault="009F6A35" w:rsidP="005600B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Cllr Cargill reported that he had a meeting with Gavin Callard from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the Forestry Dept. at the County Council and he has no objection to </w:t>
      </w:r>
      <w:r>
        <w:rPr>
          <w:rFonts w:ascii="Verdana" w:eastAsia="Times New Roman" w:hAnsi="Verdana" w:cs="Arial"/>
          <w:lang w:eastAsia="en-GB"/>
        </w:rPr>
        <w:lastRenderedPageBreak/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the removal of the existing hedge and trees, including the Silver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Birch if necessary, in front of the school.</w:t>
      </w:r>
      <w:r w:rsidR="003B0111">
        <w:rPr>
          <w:rFonts w:ascii="Verdana" w:eastAsia="Times New Roman" w:hAnsi="Verdana" w:cs="Arial"/>
          <w:lang w:eastAsia="en-GB"/>
        </w:rPr>
        <w:t xml:space="preserve"> A planning application will </w:t>
      </w:r>
      <w:r w:rsidR="003B0111">
        <w:rPr>
          <w:rFonts w:ascii="Verdana" w:eastAsia="Times New Roman" w:hAnsi="Verdana" w:cs="Arial"/>
          <w:lang w:eastAsia="en-GB"/>
        </w:rPr>
        <w:tab/>
      </w:r>
      <w:r w:rsidR="003B0111">
        <w:rPr>
          <w:rFonts w:ascii="Verdana" w:eastAsia="Times New Roman" w:hAnsi="Verdana" w:cs="Arial"/>
          <w:lang w:eastAsia="en-GB"/>
        </w:rPr>
        <w:tab/>
      </w:r>
      <w:r w:rsidR="003B0111">
        <w:rPr>
          <w:rFonts w:ascii="Verdana" w:eastAsia="Times New Roman" w:hAnsi="Verdana" w:cs="Arial"/>
          <w:lang w:eastAsia="en-GB"/>
        </w:rPr>
        <w:tab/>
        <w:t>have to be submitted by the school or their architects.</w:t>
      </w:r>
    </w:p>
    <w:p w:rsidR="003B0111" w:rsidRDefault="003B0111" w:rsidP="005600B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2F4DA0" w:rsidRPr="002F4DA0" w:rsidRDefault="003B0111" w:rsidP="002F4DA0">
      <w:pPr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The Canal Quarter is moving along nicely</w:t>
      </w:r>
      <w:r w:rsidR="002F4DA0">
        <w:rPr>
          <w:rFonts w:ascii="Verdana" w:eastAsia="Times New Roman" w:hAnsi="Verdana" w:cs="Arial"/>
          <w:lang w:eastAsia="en-GB"/>
        </w:rPr>
        <w:t xml:space="preserve"> and Stratford District </w:t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  <w:t xml:space="preserve">Council has started a compulsory purchase order to buy </w:t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  <w:t xml:space="preserve">Wellesbourne Airfield.  It is against the Core Strategy for housing to </w:t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  <w:t>be built on it.</w:t>
      </w:r>
    </w:p>
    <w:p w:rsidR="00116FE9" w:rsidRPr="002F4DA0" w:rsidRDefault="002F4DA0" w:rsidP="002F4DA0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 xml:space="preserve">    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There was no District Councillor report available.</w:t>
      </w:r>
    </w:p>
    <w:p w:rsidR="001807ED" w:rsidRPr="00C42DA7" w:rsidRDefault="008B5283" w:rsidP="002B262A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127" w:hanging="1985"/>
        <w:rPr>
          <w:rFonts w:ascii="Verdana" w:hAnsi="Verdana"/>
        </w:rPr>
      </w:pPr>
      <w:r w:rsidRPr="00C42DA7">
        <w:rPr>
          <w:rFonts w:ascii="Verdana" w:hAnsi="Verdana" w:cs="Tahoma"/>
          <w:b/>
        </w:rPr>
        <w:t xml:space="preserve">8. </w:t>
      </w:r>
      <w:r w:rsidR="0049263E" w:rsidRPr="00C42DA7">
        <w:rPr>
          <w:rFonts w:ascii="Verdana" w:hAnsi="Verdana" w:cs="Tahoma"/>
          <w:b/>
        </w:rPr>
        <w:t>Planning Applications: status o</w:t>
      </w:r>
      <w:r w:rsidR="002B262A" w:rsidRPr="00C42DA7">
        <w:rPr>
          <w:rFonts w:ascii="Verdana" w:hAnsi="Verdana" w:cs="Tahoma"/>
          <w:b/>
        </w:rPr>
        <w:t>f current planning applications:</w:t>
      </w:r>
      <w:r w:rsidR="00CE4DF6" w:rsidRPr="00C42DA7">
        <w:rPr>
          <w:rFonts w:ascii="Verdana" w:hAnsi="Verdana" w:cs="Arial"/>
          <w:i/>
        </w:rPr>
        <w:t xml:space="preserve"> </w:t>
      </w:r>
    </w:p>
    <w:p w:rsidR="000E4D7B" w:rsidRDefault="000E4D7B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522100" w:rsidRPr="00522100" w:rsidRDefault="000E4D7B" w:rsidP="008B5283">
      <w:pPr>
        <w:pStyle w:val="PlainText"/>
        <w:tabs>
          <w:tab w:val="left" w:pos="993"/>
        </w:tabs>
        <w:rPr>
          <w:sz w:val="22"/>
          <w:szCs w:val="22"/>
        </w:rPr>
      </w:pPr>
      <w:r>
        <w:rPr>
          <w:rFonts w:eastAsiaTheme="minorHAnsi" w:cs="Verdana"/>
          <w:sz w:val="22"/>
          <w:szCs w:val="22"/>
        </w:rPr>
        <w:tab/>
      </w:r>
      <w:r w:rsidR="008B5283" w:rsidRPr="008B5283">
        <w:rPr>
          <w:rFonts w:eastAsiaTheme="minorHAnsi" w:cs="Verdana"/>
          <w:i/>
          <w:sz w:val="22"/>
          <w:szCs w:val="22"/>
        </w:rPr>
        <w:t>Planning application No.18/00835/FUL</w:t>
      </w:r>
      <w:r w:rsidR="008B5283">
        <w:rPr>
          <w:rFonts w:eastAsiaTheme="minorHAnsi" w:cs="Verdana"/>
          <w:sz w:val="22"/>
          <w:szCs w:val="22"/>
        </w:rPr>
        <w:t xml:space="preserve">: Moor Farm, Billesley Road, </w:t>
      </w:r>
      <w:proofErr w:type="gramStart"/>
      <w:r w:rsidR="008B5283">
        <w:rPr>
          <w:rFonts w:eastAsiaTheme="minorHAnsi" w:cs="Verdana"/>
          <w:sz w:val="22"/>
          <w:szCs w:val="22"/>
        </w:rPr>
        <w:t>Wilmcote</w:t>
      </w:r>
      <w:proofErr w:type="gramEnd"/>
      <w:r w:rsidR="008B5283">
        <w:rPr>
          <w:rFonts w:eastAsiaTheme="minorHAnsi" w:cs="Verdana"/>
          <w:sz w:val="22"/>
          <w:szCs w:val="22"/>
        </w:rPr>
        <w:t>:</w:t>
      </w:r>
    </w:p>
    <w:p w:rsidR="008B5283" w:rsidRDefault="008B5283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Erection of stables, agriculture and equestrian implement store, horse walker, </w:t>
      </w:r>
    </w:p>
    <w:p w:rsidR="00044596" w:rsidRDefault="008B5283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car</w:t>
      </w:r>
      <w:proofErr w:type="gramEnd"/>
      <w:r>
        <w:rPr>
          <w:rFonts w:ascii="Verdana" w:hAnsi="Verdana" w:cs="Verdana"/>
        </w:rPr>
        <w:t xml:space="preserve"> park and associated hardstanding. </w:t>
      </w:r>
      <w:r w:rsidR="002B262A">
        <w:rPr>
          <w:rFonts w:ascii="Verdana" w:hAnsi="Verdana" w:cs="Verdana"/>
        </w:rPr>
        <w:t>Permission granted</w:t>
      </w:r>
      <w:r>
        <w:rPr>
          <w:rFonts w:ascii="Verdana" w:hAnsi="Verdana" w:cs="Verdana"/>
        </w:rPr>
        <w:t>.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18/01295/FUL</w:t>
      </w:r>
      <w:r>
        <w:rPr>
          <w:rFonts w:ascii="Verdana" w:hAnsi="Verdana" w:cs="Verdana"/>
          <w:i/>
        </w:rPr>
        <w:t xml:space="preserve">: </w:t>
      </w:r>
      <w:r w:rsidRPr="00645187">
        <w:rPr>
          <w:rFonts w:ascii="Verdana" w:hAnsi="Verdana" w:cs="Verdana"/>
        </w:rPr>
        <w:t>Sunny Nook</w:t>
      </w:r>
      <w:r>
        <w:rPr>
          <w:rFonts w:ascii="Verdana" w:hAnsi="Verdana" w:cs="Verdana"/>
        </w:rPr>
        <w:t>, 1 Old School Lane,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Wilmcote. Single storey extension. Permission granted.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18/01329/FUL</w:t>
      </w:r>
      <w:r>
        <w:rPr>
          <w:rFonts w:ascii="Verdana" w:hAnsi="Verdana" w:cs="Verdana"/>
          <w:i/>
        </w:rPr>
        <w:t xml:space="preserve">: </w:t>
      </w:r>
      <w:proofErr w:type="spellStart"/>
      <w:r>
        <w:rPr>
          <w:rFonts w:ascii="Verdana" w:hAnsi="Verdana" w:cs="Verdana"/>
        </w:rPr>
        <w:t>Ardencroft</w:t>
      </w:r>
      <w:proofErr w:type="spellEnd"/>
      <w:r>
        <w:rPr>
          <w:rFonts w:ascii="Verdana" w:hAnsi="Verdana" w:cs="Verdana"/>
        </w:rPr>
        <w:t>, Featherbed Lane,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Pathlow: Demolish existing conservatory and replace with extension, demolish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and</w:t>
      </w:r>
      <w:proofErr w:type="gramEnd"/>
      <w:r>
        <w:rPr>
          <w:rFonts w:ascii="Verdana" w:hAnsi="Verdana" w:cs="Verdana"/>
        </w:rPr>
        <w:t xml:space="preserve"> replace porch; construction of dormer to front/side, Pending.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18/01415/LBC</w:t>
      </w:r>
      <w:r>
        <w:rPr>
          <w:rFonts w:ascii="Verdana" w:hAnsi="Verdana" w:cs="Verdana"/>
        </w:rPr>
        <w:t xml:space="preserve">: Palmers Farmhouse, Station Road,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Wilmcote.</w:t>
      </w:r>
      <w:r w:rsidR="00A519D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Repairs to buildings within the Palmer’s Farm site. Works include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repairs</w:t>
      </w:r>
      <w:proofErr w:type="gramEnd"/>
      <w:r>
        <w:rPr>
          <w:rFonts w:ascii="Verdana" w:hAnsi="Verdana" w:cs="Verdana"/>
        </w:rPr>
        <w:t xml:space="preserve"> to timber framing, panelling and chimneys at Palmer’s Farmhouse.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Repairs to external walls at the Great Barn. Pending.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18/01414/LBC:</w:t>
      </w:r>
      <w:r>
        <w:rPr>
          <w:rFonts w:ascii="Verdana" w:hAnsi="Verdana" w:cs="Verdana"/>
        </w:rPr>
        <w:t xml:space="preserve"> Mary Arden</w:t>
      </w:r>
      <w:r w:rsidR="00A519DF">
        <w:rPr>
          <w:rFonts w:ascii="Verdana" w:hAnsi="Verdana" w:cs="Verdana"/>
        </w:rPr>
        <w:t>’</w:t>
      </w:r>
      <w:r>
        <w:rPr>
          <w:rFonts w:ascii="Verdana" w:hAnsi="Verdana" w:cs="Verdana"/>
        </w:rPr>
        <w:t>s House, Aston Cantlow</w:t>
      </w:r>
    </w:p>
    <w:p w:rsidR="00854DBE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Road, Wilmcote. Installation of </w:t>
      </w:r>
      <w:proofErr w:type="spellStart"/>
      <w:r>
        <w:rPr>
          <w:rFonts w:ascii="Verdana" w:hAnsi="Verdana" w:cs="Verdana"/>
        </w:rPr>
        <w:t>helibars</w:t>
      </w:r>
      <w:proofErr w:type="spellEnd"/>
      <w:r>
        <w:rPr>
          <w:rFonts w:ascii="Verdana" w:hAnsi="Verdana" w:cs="Verdana"/>
        </w:rPr>
        <w:t xml:space="preserve"> to north elevation of Wheelwright</w:t>
      </w:r>
    </w:p>
    <w:p w:rsidR="00854DBE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854DBE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building</w:t>
      </w:r>
      <w:proofErr w:type="gramEnd"/>
      <w:r>
        <w:rPr>
          <w:rFonts w:ascii="Verdana" w:hAnsi="Verdana" w:cs="Verdana"/>
        </w:rPr>
        <w:t xml:space="preserve"> at first floor level and installation of bed joint reinforcement to upper</w:t>
      </w:r>
    </w:p>
    <w:p w:rsidR="00645187" w:rsidRP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854DBE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south</w:t>
      </w:r>
      <w:proofErr w:type="gramEnd"/>
      <w:r>
        <w:rPr>
          <w:rFonts w:ascii="Verdana" w:hAnsi="Verdana" w:cs="Verdana"/>
        </w:rPr>
        <w:t xml:space="preserve"> west corner of Wagon Bay building. Pending. </w:t>
      </w: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854DBE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To consider the following application</w:t>
      </w:r>
      <w:r w:rsidR="00854DBE">
        <w:rPr>
          <w:rFonts w:ascii="Verdana" w:hAnsi="Verdana" w:cs="Verdana"/>
        </w:rPr>
        <w:t>s</w:t>
      </w:r>
      <w:r>
        <w:rPr>
          <w:rFonts w:ascii="Verdana" w:hAnsi="Verdana" w:cs="Verdana"/>
        </w:rPr>
        <w:t xml:space="preserve"> which w</w:t>
      </w:r>
      <w:r w:rsidR="00854DBE">
        <w:rPr>
          <w:rFonts w:ascii="Verdana" w:hAnsi="Verdana" w:cs="Verdana"/>
        </w:rPr>
        <w:t>ere</w:t>
      </w:r>
      <w:r>
        <w:rPr>
          <w:rFonts w:ascii="Verdana" w:hAnsi="Verdana" w:cs="Verdana"/>
        </w:rPr>
        <w:t xml:space="preserve"> received after the agenda</w:t>
      </w: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854DBE">
        <w:rPr>
          <w:rFonts w:ascii="Verdana" w:hAnsi="Verdana" w:cs="Verdana"/>
        </w:rPr>
        <w:tab/>
      </w:r>
      <w:proofErr w:type="gramStart"/>
      <w:r w:rsidR="00854DBE">
        <w:rPr>
          <w:rFonts w:ascii="Verdana" w:hAnsi="Verdana" w:cs="Verdana"/>
        </w:rPr>
        <w:t>w</w:t>
      </w:r>
      <w:r>
        <w:rPr>
          <w:rFonts w:ascii="Verdana" w:hAnsi="Verdana" w:cs="Verdana"/>
        </w:rPr>
        <w:t>as</w:t>
      </w:r>
      <w:proofErr w:type="gramEnd"/>
      <w:r w:rsidR="00854DBE">
        <w:rPr>
          <w:rFonts w:ascii="Verdana" w:hAnsi="Verdana" w:cs="Verdana"/>
        </w:rPr>
        <w:t xml:space="preserve"> c</w:t>
      </w:r>
      <w:r>
        <w:rPr>
          <w:rFonts w:ascii="Verdana" w:hAnsi="Verdana" w:cs="Verdana"/>
        </w:rPr>
        <w:t>irculated:</w:t>
      </w: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  <w:i/>
        </w:rPr>
        <w:t>Planning application N</w:t>
      </w:r>
      <w:r>
        <w:rPr>
          <w:rFonts w:ascii="Verdana" w:hAnsi="Verdana" w:cs="Verdana"/>
          <w:i/>
        </w:rPr>
        <w:t>o</w:t>
      </w:r>
      <w:r w:rsidRPr="00044596">
        <w:rPr>
          <w:rFonts w:ascii="Verdana" w:hAnsi="Verdana" w:cs="Verdana"/>
          <w:i/>
        </w:rPr>
        <w:t>. 18/01834</w:t>
      </w:r>
      <w:r>
        <w:rPr>
          <w:rFonts w:ascii="Verdana" w:hAnsi="Verdana" w:cs="Verdana"/>
          <w:i/>
        </w:rPr>
        <w:t xml:space="preserve">/FUL: </w:t>
      </w:r>
      <w:r>
        <w:rPr>
          <w:rFonts w:ascii="Verdana" w:hAnsi="Verdana" w:cs="Verdana"/>
        </w:rPr>
        <w:t>Pathlow Farm, Featherbed Lane,</w:t>
      </w:r>
    </w:p>
    <w:p w:rsidR="001807ED" w:rsidRP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</w:rPr>
        <w:t>Pathlow</w:t>
      </w:r>
      <w:r>
        <w:rPr>
          <w:rFonts w:ascii="Verdana" w:hAnsi="Verdana" w:cs="Verdana"/>
        </w:rPr>
        <w:t>. Extension to provide additional unit in Use Class D2.</w:t>
      </w:r>
    </w:p>
    <w:p w:rsidR="00044596" w:rsidRDefault="00044596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C42DA7" w:rsidRDefault="00044596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After discussion with Mrs. Clarke of Pathlow Farm, Featherbed Lane</w:t>
      </w:r>
      <w:r w:rsidR="00C42DA7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and</w:t>
      </w:r>
    </w:p>
    <w:p w:rsidR="00C42DA7" w:rsidRDefault="00044596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C42DA7">
        <w:rPr>
          <w:rFonts w:ascii="Verdana" w:hAnsi="Verdana" w:cs="Verdana"/>
        </w:rPr>
        <w:tab/>
      </w:r>
      <w:r w:rsidR="00C42DA7">
        <w:rPr>
          <w:rFonts w:ascii="Verdana" w:hAnsi="Verdana" w:cs="Verdana"/>
        </w:rPr>
        <w:tab/>
        <w:t>G</w:t>
      </w:r>
      <w:r>
        <w:rPr>
          <w:rFonts w:ascii="Verdana" w:hAnsi="Verdana" w:cs="Verdana"/>
        </w:rPr>
        <w:t>iving</w:t>
      </w:r>
      <w:r w:rsidR="00C42DA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this due consideration it was proposed by Cllr. Ray the following </w:t>
      </w:r>
    </w:p>
    <w:p w:rsidR="00C42DA7" w:rsidRDefault="00C42DA7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proofErr w:type="gramStart"/>
      <w:r w:rsidR="00044596">
        <w:rPr>
          <w:rFonts w:ascii="Verdana" w:hAnsi="Verdana" w:cs="Verdana"/>
        </w:rPr>
        <w:t>objection</w:t>
      </w:r>
      <w:r w:rsidR="00854DBE">
        <w:rPr>
          <w:rFonts w:ascii="Verdana" w:hAnsi="Verdana" w:cs="Verdana"/>
        </w:rPr>
        <w:t>s</w:t>
      </w:r>
      <w:proofErr w:type="gramEnd"/>
      <w:r w:rsidR="00044596">
        <w:rPr>
          <w:rFonts w:ascii="Verdana" w:hAnsi="Verdana" w:cs="Verdana"/>
        </w:rPr>
        <w:t xml:space="preserve"> should be made to SDC.</w:t>
      </w:r>
      <w:r>
        <w:rPr>
          <w:rFonts w:ascii="Verdana" w:hAnsi="Verdana" w:cs="Verdana"/>
        </w:rPr>
        <w:t xml:space="preserve"> Cllr. Stewart seconded the proposal and all</w:t>
      </w:r>
    </w:p>
    <w:p w:rsidR="00044596" w:rsidRDefault="00C42DA7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were</w:t>
      </w:r>
      <w:proofErr w:type="gramEnd"/>
      <w:r>
        <w:rPr>
          <w:rFonts w:ascii="Verdana" w:hAnsi="Verdana" w:cs="Verdana"/>
        </w:rPr>
        <w:t xml:space="preserve"> in agreement.</w:t>
      </w:r>
    </w:p>
    <w:p w:rsidR="009C1AE0" w:rsidRPr="009C1AE0" w:rsidRDefault="00044596" w:rsidP="009C1AE0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hAnsi="Verdana" w:cs="Verdana"/>
        </w:rPr>
        <w:tab/>
      </w:r>
      <w:r w:rsidR="009C1AE0" w:rsidRPr="009C1AE0">
        <w:rPr>
          <w:rFonts w:ascii="Verdana" w:hAnsi="Verdana" w:cs="Verdana"/>
          <w:sz w:val="24"/>
          <w:szCs w:val="24"/>
        </w:rPr>
        <w:t xml:space="preserve">    </w:t>
      </w:r>
      <w:r w:rsidRPr="009C1AE0">
        <w:rPr>
          <w:rFonts w:ascii="Verdana" w:eastAsia="Times New Roman" w:hAnsi="Verdana"/>
        </w:rPr>
        <w:t>a) The proposed extension is disproportionate and inappro</w:t>
      </w:r>
      <w:r w:rsidR="009C1AE0" w:rsidRPr="009C1AE0">
        <w:rPr>
          <w:rFonts w:ascii="Verdana" w:eastAsia="Times New Roman" w:hAnsi="Verdana"/>
        </w:rPr>
        <w:t xml:space="preserve">priate </w:t>
      </w:r>
      <w:r w:rsidR="009C1AE0" w:rsidRPr="009C1AE0">
        <w:rPr>
          <w:rFonts w:ascii="Verdana" w:eastAsia="Times New Roman" w:hAnsi="Verdana"/>
        </w:rPr>
        <w:tab/>
      </w:r>
      <w:r w:rsidR="009C1AE0" w:rsidRPr="009C1AE0">
        <w:rPr>
          <w:rFonts w:ascii="Verdana" w:eastAsia="Times New Roman" w:hAnsi="Verdana"/>
        </w:rPr>
        <w:tab/>
      </w:r>
      <w:r w:rsidR="009C1AE0" w:rsidRPr="009C1AE0">
        <w:rPr>
          <w:rFonts w:ascii="Verdana" w:eastAsia="Times New Roman" w:hAnsi="Verdana"/>
        </w:rPr>
        <w:tab/>
      </w:r>
      <w:r w:rsidR="009C1AE0">
        <w:rPr>
          <w:rFonts w:ascii="Verdana" w:eastAsia="Times New Roman" w:hAnsi="Verdana"/>
        </w:rPr>
        <w:tab/>
      </w:r>
      <w:r w:rsidR="009C1AE0" w:rsidRPr="009C1AE0">
        <w:rPr>
          <w:rFonts w:ascii="Verdana" w:eastAsia="Times New Roman" w:hAnsi="Verdana"/>
        </w:rPr>
        <w:t xml:space="preserve">development in the Green </w:t>
      </w:r>
      <w:r w:rsidRPr="009C1AE0">
        <w:rPr>
          <w:rFonts w:ascii="Verdana" w:eastAsia="Times New Roman" w:hAnsi="Verdana"/>
        </w:rPr>
        <w:t>Belt.</w:t>
      </w:r>
      <w:r w:rsidR="009C1AE0" w:rsidRPr="009C1AE0">
        <w:rPr>
          <w:rFonts w:ascii="Verdana" w:eastAsia="Times New Roman" w:hAnsi="Verdana"/>
        </w:rPr>
        <w:t xml:space="preserve"> </w:t>
      </w:r>
    </w:p>
    <w:p w:rsidR="009C1AE0" w:rsidRPr="009C1AE0" w:rsidRDefault="009C1AE0" w:rsidP="009C1AE0">
      <w:pPr>
        <w:spacing w:after="0" w:line="240" w:lineRule="auto"/>
        <w:rPr>
          <w:rFonts w:ascii="Verdana" w:eastAsia="Times New Roman" w:hAnsi="Verdana"/>
        </w:rPr>
      </w:pPr>
      <w:r w:rsidRPr="009C1AE0">
        <w:rPr>
          <w:rFonts w:ascii="Verdana" w:eastAsia="Times New Roman" w:hAnsi="Verdana"/>
        </w:rPr>
        <w:tab/>
        <w:t xml:space="preserve">    </w:t>
      </w:r>
      <w:r w:rsidR="00044596" w:rsidRPr="009C1AE0">
        <w:rPr>
          <w:rFonts w:ascii="Verdana" w:eastAsia="Times New Roman" w:hAnsi="Verdana"/>
        </w:rPr>
        <w:t xml:space="preserve">b) The application is unclear on the need for this extension and does </w:t>
      </w:r>
      <w:r w:rsidRPr="009C1AE0">
        <w:rPr>
          <w:rFonts w:ascii="Verdana" w:eastAsia="Times New Roman" w:hAnsi="Verdana"/>
        </w:rPr>
        <w:tab/>
      </w:r>
      <w:r w:rsidRPr="009C1AE0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 xml:space="preserve">        </w:t>
      </w:r>
      <w:r w:rsidR="00044596" w:rsidRPr="009C1AE0">
        <w:rPr>
          <w:rFonts w:ascii="Verdana" w:eastAsia="Times New Roman" w:hAnsi="Verdana"/>
        </w:rPr>
        <w:t xml:space="preserve">not provide any very </w:t>
      </w:r>
      <w:r w:rsidRPr="009C1AE0">
        <w:rPr>
          <w:rFonts w:ascii="Verdana" w:eastAsia="Times New Roman" w:hAnsi="Verdana"/>
        </w:rPr>
        <w:t xml:space="preserve">special </w:t>
      </w:r>
      <w:r w:rsidR="00044596" w:rsidRPr="009C1AE0">
        <w:rPr>
          <w:rFonts w:ascii="Verdana" w:eastAsia="Times New Roman" w:hAnsi="Verdana"/>
        </w:rPr>
        <w:t>circumstances.</w:t>
      </w:r>
    </w:p>
    <w:p w:rsidR="00044596" w:rsidRPr="009C1AE0" w:rsidRDefault="009C1AE0" w:rsidP="009C1AE0">
      <w:pPr>
        <w:spacing w:after="0" w:line="240" w:lineRule="auto"/>
        <w:rPr>
          <w:rFonts w:ascii="Verdana" w:eastAsia="Times New Roman" w:hAnsi="Verdana"/>
        </w:rPr>
      </w:pPr>
      <w:r w:rsidRPr="009C1AE0">
        <w:rPr>
          <w:rFonts w:ascii="Verdana" w:eastAsia="Times New Roman" w:hAnsi="Verdana"/>
        </w:rPr>
        <w:lastRenderedPageBreak/>
        <w:tab/>
        <w:t xml:space="preserve">    </w:t>
      </w:r>
      <w:r w:rsidR="00044596" w:rsidRPr="009C1AE0">
        <w:rPr>
          <w:rFonts w:ascii="Verdana" w:eastAsia="Times New Roman" w:hAnsi="Verdana"/>
        </w:rPr>
        <w:t xml:space="preserve">c) An additional unit would increase noise pollution for the residents </w:t>
      </w:r>
      <w:r w:rsidRPr="009C1AE0">
        <w:rPr>
          <w:rFonts w:ascii="Verdana" w:eastAsia="Times New Roman" w:hAnsi="Verdana"/>
        </w:rPr>
        <w:tab/>
      </w:r>
      <w:r w:rsidRPr="009C1AE0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 xml:space="preserve">        </w:t>
      </w:r>
      <w:r w:rsidR="00044596" w:rsidRPr="009C1AE0">
        <w:rPr>
          <w:rFonts w:ascii="Verdana" w:eastAsia="Times New Roman" w:hAnsi="Verdana"/>
        </w:rPr>
        <w:t>living in close proximity.</w:t>
      </w:r>
    </w:p>
    <w:p w:rsidR="00044596" w:rsidRPr="009C1AE0" w:rsidRDefault="009C1AE0" w:rsidP="00403C11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 w:rsidRPr="009C1AE0">
        <w:rPr>
          <w:rFonts w:ascii="Verdana" w:eastAsia="Times New Roman" w:hAnsi="Verdana"/>
        </w:rPr>
        <w:tab/>
      </w:r>
      <w:r w:rsidR="00403C11">
        <w:rPr>
          <w:rFonts w:ascii="Verdana" w:eastAsia="Times New Roman" w:hAnsi="Verdana"/>
        </w:rPr>
        <w:t xml:space="preserve">  </w:t>
      </w:r>
      <w:r w:rsidRPr="009C1AE0">
        <w:rPr>
          <w:rFonts w:ascii="Verdana" w:eastAsia="Times New Roman" w:hAnsi="Verdana"/>
        </w:rPr>
        <w:t xml:space="preserve">      </w:t>
      </w:r>
      <w:r w:rsidR="00295685">
        <w:rPr>
          <w:rFonts w:ascii="Verdana" w:eastAsia="Times New Roman" w:hAnsi="Verdana"/>
        </w:rPr>
        <w:tab/>
      </w:r>
      <w:r w:rsidR="00403C11">
        <w:rPr>
          <w:rFonts w:ascii="Verdana" w:eastAsia="Times New Roman" w:hAnsi="Verdana"/>
        </w:rPr>
        <w:t xml:space="preserve"> </w:t>
      </w:r>
      <w:r w:rsidR="00044596" w:rsidRPr="009C1AE0">
        <w:rPr>
          <w:rFonts w:ascii="Verdana" w:eastAsia="Times New Roman" w:hAnsi="Verdana"/>
        </w:rPr>
        <w:t>d) A major concern is additional traffic to this site.</w:t>
      </w:r>
    </w:p>
    <w:p w:rsidR="00044596" w:rsidRDefault="009C1AE0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 w:rsidRPr="009C1AE0">
        <w:rPr>
          <w:rFonts w:ascii="Verdana" w:eastAsia="Times New Roman" w:hAnsi="Verdana"/>
        </w:rPr>
        <w:tab/>
        <w:t xml:space="preserve">         </w:t>
      </w:r>
      <w:r w:rsidR="00295685">
        <w:rPr>
          <w:rFonts w:ascii="Verdana" w:eastAsia="Times New Roman" w:hAnsi="Verdana"/>
        </w:rPr>
        <w:tab/>
      </w:r>
      <w:r w:rsidR="00403C11">
        <w:rPr>
          <w:rFonts w:ascii="Verdana" w:eastAsia="Times New Roman" w:hAnsi="Verdana"/>
        </w:rPr>
        <w:t xml:space="preserve"> </w:t>
      </w:r>
      <w:r w:rsidR="00044596" w:rsidRPr="009C1AE0">
        <w:rPr>
          <w:rFonts w:ascii="Verdana" w:eastAsia="Times New Roman" w:hAnsi="Verdana"/>
        </w:rPr>
        <w:t>e) On certain occasions parking on the site is already inadequate</w:t>
      </w:r>
      <w:r w:rsidR="00403C11">
        <w:rPr>
          <w:rFonts w:ascii="Verdana" w:eastAsia="Times New Roman" w:hAnsi="Verdana"/>
        </w:rPr>
        <w:t>.</w:t>
      </w:r>
    </w:p>
    <w:p w:rsidR="00C42DA7" w:rsidRDefault="00C42DA7" w:rsidP="00C42DA7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Mr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It was recommended to Mrs. Clarke that she encourage those of her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neighbours who have concerns about this application to submit their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="004E29C4">
        <w:rPr>
          <w:rFonts w:ascii="Verdana" w:eastAsia="Times New Roman" w:hAnsi="Verdana"/>
        </w:rPr>
        <w:t>objections direct to the District Council.</w:t>
      </w:r>
    </w:p>
    <w:p w:rsidR="004E29C4" w:rsidRDefault="004E29C4" w:rsidP="00C42DA7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4E29C4" w:rsidRDefault="004E29C4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 w:rsidR="001D678D">
        <w:rPr>
          <w:rFonts w:ascii="Verdana" w:eastAsia="Times New Roman" w:hAnsi="Verdana"/>
        </w:rPr>
        <w:tab/>
      </w:r>
      <w:r w:rsidR="001D678D">
        <w:rPr>
          <w:rFonts w:ascii="Verdana" w:eastAsia="Times New Roman" w:hAnsi="Verdana"/>
        </w:rPr>
        <w:tab/>
      </w:r>
      <w:r w:rsidR="001D678D" w:rsidRPr="001D678D">
        <w:rPr>
          <w:rFonts w:ascii="Verdana" w:eastAsia="Times New Roman" w:hAnsi="Verdana"/>
          <w:i/>
        </w:rPr>
        <w:t>Planning application No. 18/01938/TREE</w:t>
      </w:r>
      <w:r w:rsidR="001D678D">
        <w:rPr>
          <w:rFonts w:ascii="Verdana" w:eastAsia="Times New Roman" w:hAnsi="Verdana"/>
          <w:i/>
        </w:rPr>
        <w:t xml:space="preserve">: </w:t>
      </w:r>
      <w:r w:rsidR="001D678D" w:rsidRPr="001D678D">
        <w:rPr>
          <w:rFonts w:ascii="Verdana" w:eastAsia="Times New Roman" w:hAnsi="Verdana"/>
        </w:rPr>
        <w:t>St Andrews Church</w:t>
      </w:r>
      <w:r w:rsidR="001D678D">
        <w:rPr>
          <w:rFonts w:ascii="Verdana" w:eastAsia="Times New Roman" w:hAnsi="Verdana"/>
        </w:rPr>
        <w:t>, Wilmcote.</w:t>
      </w:r>
    </w:p>
    <w:p w:rsidR="001D678D" w:rsidRDefault="001D678D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T1 – Yew – reduce in height and spread to 7.5 metres. T2 – Yew- reduce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in height and spread to 7.5 metres.</w:t>
      </w:r>
    </w:p>
    <w:p w:rsidR="001D678D" w:rsidRDefault="001D678D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1D678D" w:rsidRPr="001D678D" w:rsidRDefault="001D678D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All Cllrs. agreed that, subject to the approval of the Forestry and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Landscape Officer, they would have no objection to these works.</w:t>
      </w:r>
    </w:p>
    <w:p w:rsidR="00C42DA7" w:rsidRDefault="00C42DA7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8B5283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A0792B">
        <w:rPr>
          <w:rFonts w:ascii="Verdana" w:hAnsi="Verdana" w:cs="Verdana"/>
          <w:b/>
        </w:rPr>
        <w:t xml:space="preserve"> </w:t>
      </w:r>
      <w:r w:rsidR="008B5283">
        <w:rPr>
          <w:rFonts w:ascii="Verdana" w:hAnsi="Verdana" w:cs="Verdana"/>
          <w:b/>
        </w:rPr>
        <w:t>9</w:t>
      </w:r>
      <w:r w:rsidRPr="00A0792B">
        <w:rPr>
          <w:rFonts w:ascii="Verdana" w:hAnsi="Verdana" w:cs="Verdana"/>
          <w:b/>
        </w:rPr>
        <w:t xml:space="preserve">. </w:t>
      </w:r>
      <w:r w:rsidR="00C42DA7">
        <w:rPr>
          <w:rFonts w:ascii="Verdana" w:hAnsi="Verdana" w:cs="Verdana"/>
          <w:b/>
        </w:rPr>
        <w:t>Correspondence:</w:t>
      </w:r>
    </w:p>
    <w:p w:rsidR="00C42DA7" w:rsidRDefault="00C42DA7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</w:p>
    <w:p w:rsidR="00C42DA7" w:rsidRDefault="00C42DA7" w:rsidP="00BE4A5C">
      <w:pPr>
        <w:spacing w:after="0"/>
        <w:rPr>
          <w:rFonts w:ascii="Verdana" w:hAnsi="Verdana" w:cs="Tahom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Tahoma"/>
        </w:rPr>
        <w:t>-2018 Model Standing Orders – changes</w:t>
      </w:r>
      <w:r w:rsidR="00BE4A5C">
        <w:rPr>
          <w:rFonts w:ascii="Verdana" w:hAnsi="Verdana" w:cs="Tahoma"/>
        </w:rPr>
        <w:t>.</w:t>
      </w:r>
    </w:p>
    <w:p w:rsidR="00C42DA7" w:rsidRDefault="00C42DA7" w:rsidP="00BE4A5C">
      <w:pPr>
        <w:spacing w:after="0"/>
        <w:rPr>
          <w:rFonts w:ascii="Verdana" w:hAnsi="Verdana" w:cs="Arial"/>
          <w:color w:val="000000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-</w:t>
      </w:r>
      <w:r w:rsidRPr="00BE1AE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E1AEF">
        <w:rPr>
          <w:rFonts w:ascii="Verdana" w:hAnsi="Verdana" w:cs="Arial"/>
          <w:color w:val="000000"/>
        </w:rPr>
        <w:t>Notification of launch of County Councillors’ grant fund.</w:t>
      </w:r>
    </w:p>
    <w:p w:rsidR="00C42DA7" w:rsidRPr="00BE4A5C" w:rsidRDefault="00BE4A5C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BE4A5C">
        <w:rPr>
          <w:rFonts w:ascii="Verdana" w:hAnsi="Verdana" w:cs="Verdana"/>
        </w:rPr>
        <w:t>- Request received from a resident for a notice board to be</w:t>
      </w:r>
    </w:p>
    <w:p w:rsidR="008B5283" w:rsidRPr="00CE770D" w:rsidRDefault="008B5283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BE4A5C">
        <w:rPr>
          <w:rFonts w:ascii="Verdana" w:hAnsi="Verdana" w:cs="Verdana"/>
        </w:rPr>
        <w:tab/>
      </w:r>
      <w:r w:rsidRPr="00BE4A5C">
        <w:rPr>
          <w:rFonts w:ascii="Verdana" w:hAnsi="Verdana" w:cs="Verdana"/>
        </w:rPr>
        <w:tab/>
      </w:r>
      <w:r w:rsidRPr="00BE4A5C">
        <w:rPr>
          <w:rFonts w:ascii="Verdana" w:hAnsi="Verdana" w:cs="Verdana"/>
        </w:rPr>
        <w:tab/>
        <w:t xml:space="preserve"> </w:t>
      </w:r>
      <w:r w:rsidR="00BE4A5C" w:rsidRPr="00BE4A5C">
        <w:rPr>
          <w:rFonts w:ascii="Verdana" w:hAnsi="Verdana" w:cs="Verdana"/>
        </w:rPr>
        <w:t xml:space="preserve">  </w:t>
      </w:r>
      <w:proofErr w:type="gramStart"/>
      <w:r w:rsidR="00BE4A5C" w:rsidRPr="00BE4A5C">
        <w:rPr>
          <w:rFonts w:ascii="Verdana" w:hAnsi="Verdana" w:cs="Verdana"/>
        </w:rPr>
        <w:t>reinstated</w:t>
      </w:r>
      <w:proofErr w:type="gramEnd"/>
      <w:r w:rsidR="00BE4A5C" w:rsidRPr="00BE4A5C">
        <w:rPr>
          <w:rFonts w:ascii="Verdana" w:hAnsi="Verdana" w:cs="Verdana"/>
        </w:rPr>
        <w:t xml:space="preserve"> at the end of Glebe Estate.</w:t>
      </w:r>
      <w:r w:rsidR="00BE4A5C">
        <w:rPr>
          <w:rFonts w:ascii="Verdana" w:hAnsi="Verdana" w:cs="Verdana"/>
        </w:rPr>
        <w:t xml:space="preserve"> </w:t>
      </w:r>
      <w:r w:rsidR="00BE4A5C" w:rsidRPr="00BE4A5C">
        <w:rPr>
          <w:rFonts w:ascii="Verdana" w:hAnsi="Verdana" w:cs="Verdana"/>
          <w:b/>
        </w:rPr>
        <w:t>Clerk to action</w:t>
      </w:r>
      <w:r w:rsidR="00CE770D">
        <w:rPr>
          <w:rFonts w:ascii="Verdana" w:hAnsi="Verdana" w:cs="Verdana"/>
          <w:b/>
        </w:rPr>
        <w:t>.</w:t>
      </w:r>
      <w:r w:rsidR="00FF12DC" w:rsidRPr="007202CD">
        <w:rPr>
          <w:rFonts w:ascii="Verdana" w:hAnsi="Verdana" w:cs="Verdana"/>
          <w:color w:val="FF0000"/>
        </w:rPr>
        <w:tab/>
      </w:r>
      <w:r w:rsidR="00FF12DC" w:rsidRPr="007202CD">
        <w:rPr>
          <w:rFonts w:ascii="Verdana" w:hAnsi="Verdana" w:cs="Verdana"/>
          <w:color w:val="FF0000"/>
        </w:rPr>
        <w:tab/>
      </w:r>
      <w:r w:rsidR="00FF12DC" w:rsidRPr="007202CD">
        <w:rPr>
          <w:rFonts w:ascii="Verdana" w:hAnsi="Verdana" w:cs="Verdana"/>
          <w:color w:val="FF0000"/>
        </w:rPr>
        <w:tab/>
      </w:r>
      <w:r w:rsidR="00FF12DC" w:rsidRPr="007202CD">
        <w:rPr>
          <w:rFonts w:ascii="Verdana" w:hAnsi="Verdana" w:cs="Verdana"/>
          <w:color w:val="FF0000"/>
          <w:u w:val="single"/>
        </w:rPr>
        <w:t xml:space="preserve"> </w:t>
      </w:r>
    </w:p>
    <w:p w:rsidR="00CE770D" w:rsidRDefault="00AA3E56" w:rsidP="007202CD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7202CD">
        <w:rPr>
          <w:rFonts w:ascii="Verdana" w:hAnsi="Verdana" w:cs="Verdana"/>
          <w:b/>
          <w:color w:val="FF0000"/>
        </w:rPr>
        <w:t xml:space="preserve"> </w:t>
      </w:r>
      <w:r w:rsidR="00596A8F" w:rsidRPr="00CE770D">
        <w:rPr>
          <w:rFonts w:ascii="Verdana" w:hAnsi="Verdana" w:cs="Verdana"/>
          <w:b/>
        </w:rPr>
        <w:t xml:space="preserve">10. </w:t>
      </w:r>
      <w:r w:rsidR="002549BE" w:rsidRPr="00CE770D">
        <w:rPr>
          <w:rFonts w:ascii="Verdana" w:hAnsi="Verdana" w:cs="Verdana"/>
          <w:b/>
        </w:rPr>
        <w:t>Progress</w:t>
      </w:r>
      <w:r w:rsidR="007202CD" w:rsidRPr="00CE770D">
        <w:rPr>
          <w:rFonts w:ascii="Verdana" w:hAnsi="Verdana" w:cs="Verdana"/>
          <w:b/>
        </w:rPr>
        <w:t xml:space="preserve"> report</w:t>
      </w:r>
      <w:r w:rsidR="00A0792B" w:rsidRPr="00CE770D">
        <w:rPr>
          <w:rFonts w:ascii="Verdana" w:hAnsi="Verdana" w:cs="Verdana"/>
          <w:b/>
        </w:rPr>
        <w:t>:</w:t>
      </w:r>
    </w:p>
    <w:p w:rsidR="00A0792B" w:rsidRPr="00CE770D" w:rsidRDefault="002549BE" w:rsidP="007202CD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CE770D">
        <w:rPr>
          <w:rFonts w:ascii="Verdana" w:hAnsi="Verdana" w:cs="Verdana"/>
          <w:b/>
        </w:rPr>
        <w:tab/>
      </w:r>
    </w:p>
    <w:p w:rsidR="00DE247F" w:rsidRDefault="00596A8F" w:rsidP="00DE247F">
      <w:pPr>
        <w:ind w:left="928"/>
        <w:rPr>
          <w:rFonts w:ascii="Verdana" w:hAnsi="Verdana" w:cs="Verdana"/>
        </w:rPr>
      </w:pPr>
      <w:r w:rsidRPr="007202CD">
        <w:rPr>
          <w:rFonts w:ascii="Verdana" w:hAnsi="Verdana" w:cs="Verdana"/>
          <w:b/>
          <w:color w:val="FF0000"/>
        </w:rPr>
        <w:tab/>
      </w:r>
      <w:r w:rsidR="002549BE" w:rsidRPr="007202CD">
        <w:rPr>
          <w:rFonts w:ascii="Verdana" w:hAnsi="Verdana" w:cs="Verdana"/>
          <w:b/>
          <w:color w:val="FF0000"/>
        </w:rPr>
        <w:tab/>
      </w:r>
      <w:r w:rsidR="00CE770D" w:rsidRPr="00DE247F">
        <w:rPr>
          <w:rFonts w:ascii="Verdana" w:hAnsi="Verdana" w:cs="Verdana"/>
          <w:u w:val="single"/>
        </w:rPr>
        <w:t>Traveller site in Gospel Oak Lane</w:t>
      </w:r>
      <w:r w:rsidR="00CE770D" w:rsidRPr="00CE770D">
        <w:rPr>
          <w:rFonts w:ascii="Verdana" w:hAnsi="Verdana" w:cs="Verdana"/>
        </w:rPr>
        <w:t>:</w:t>
      </w:r>
      <w:r w:rsidR="00CE770D">
        <w:rPr>
          <w:rFonts w:ascii="Verdana" w:hAnsi="Verdana" w:cs="Verdana"/>
        </w:rPr>
        <w:t xml:space="preserve"> Awaiting update. The </w:t>
      </w:r>
      <w:r w:rsidR="00CE770D">
        <w:rPr>
          <w:rFonts w:ascii="Verdana" w:hAnsi="Verdana" w:cs="Verdana"/>
        </w:rPr>
        <w:tab/>
      </w:r>
      <w:r w:rsidR="00CE770D">
        <w:rPr>
          <w:rFonts w:ascii="Verdana" w:hAnsi="Verdana" w:cs="Verdana"/>
        </w:rPr>
        <w:tab/>
      </w:r>
      <w:r w:rsidR="00CE770D">
        <w:rPr>
          <w:rFonts w:ascii="Verdana" w:hAnsi="Verdana" w:cs="Verdana"/>
        </w:rPr>
        <w:tab/>
      </w:r>
      <w:r w:rsidR="00CE770D">
        <w:rPr>
          <w:rFonts w:ascii="Verdana" w:hAnsi="Verdana" w:cs="Verdana"/>
        </w:rPr>
        <w:tab/>
        <w:t>Enforcement Officer has been on extended leave</w:t>
      </w:r>
      <w:r w:rsidR="00DE247F">
        <w:rPr>
          <w:rFonts w:ascii="Verdana" w:hAnsi="Verdana" w:cs="Verdana"/>
        </w:rPr>
        <w:t>.</w:t>
      </w:r>
    </w:p>
    <w:p w:rsidR="00596A8F" w:rsidRPr="00DE247F" w:rsidRDefault="00DE247F" w:rsidP="00DE247F">
      <w:pPr>
        <w:ind w:left="928"/>
        <w:rPr>
          <w:rFonts w:ascii="Verdana" w:hAnsi="Verdana" w:cs="Tahoma"/>
          <w:b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DE247F">
        <w:rPr>
          <w:rFonts w:ascii="Verdana" w:hAnsi="Verdana" w:cs="Verdana"/>
          <w:u w:val="single"/>
        </w:rPr>
        <w:t>Grit bin</w:t>
      </w:r>
      <w:r w:rsidRPr="00DE247F">
        <w:rPr>
          <w:rFonts w:ascii="Verdana" w:hAnsi="Verdana" w:cs="Verdana"/>
        </w:rPr>
        <w:t>:</w:t>
      </w:r>
      <w:r w:rsidR="00BD0B45">
        <w:rPr>
          <w:rFonts w:ascii="Verdana" w:hAnsi="Verdana" w:cs="Verdana"/>
        </w:rPr>
        <w:t xml:space="preserve"> </w:t>
      </w:r>
      <w:r w:rsidR="00D557F0">
        <w:rPr>
          <w:rFonts w:ascii="Verdana" w:hAnsi="Verdana" w:cs="Verdana"/>
        </w:rPr>
        <w:t xml:space="preserve">Having carried out a salt bin policy assessment adjacent to </w:t>
      </w:r>
      <w:r w:rsidR="00D557F0">
        <w:rPr>
          <w:rFonts w:ascii="Verdana" w:hAnsi="Verdana" w:cs="Verdana"/>
        </w:rPr>
        <w:tab/>
      </w:r>
      <w:r w:rsidR="00D557F0">
        <w:rPr>
          <w:rFonts w:ascii="Verdana" w:hAnsi="Verdana" w:cs="Verdana"/>
        </w:rPr>
        <w:tab/>
        <w:t xml:space="preserve">Wilmcote Stores, John Brown, Communities, Warwickshire County </w:t>
      </w:r>
      <w:r w:rsidR="00D557F0">
        <w:rPr>
          <w:rFonts w:ascii="Verdana" w:hAnsi="Verdana" w:cs="Verdana"/>
        </w:rPr>
        <w:tab/>
      </w:r>
      <w:r w:rsidR="00D557F0">
        <w:rPr>
          <w:rFonts w:ascii="Verdana" w:hAnsi="Verdana" w:cs="Verdana"/>
        </w:rPr>
        <w:tab/>
        <w:t xml:space="preserve">Council, has advised that it does not achieve the required scoring </w:t>
      </w:r>
      <w:r w:rsidR="00D557F0">
        <w:rPr>
          <w:rFonts w:ascii="Verdana" w:hAnsi="Verdana" w:cs="Verdana"/>
        </w:rPr>
        <w:tab/>
      </w:r>
      <w:r w:rsidR="00D557F0">
        <w:rPr>
          <w:rFonts w:ascii="Verdana" w:hAnsi="Verdana" w:cs="Verdana"/>
        </w:rPr>
        <w:tab/>
        <w:t xml:space="preserve">for County Highways to service a bin at this location.   </w:t>
      </w:r>
      <w:r w:rsidR="00CE770D" w:rsidRPr="00DE247F">
        <w:rPr>
          <w:rFonts w:ascii="Verdana" w:hAnsi="Verdana" w:cs="Verdana"/>
        </w:rPr>
        <w:t xml:space="preserve"> </w:t>
      </w:r>
      <w:r w:rsidR="00CE770D" w:rsidRPr="00DE247F">
        <w:rPr>
          <w:rFonts w:ascii="Verdana" w:hAnsi="Verdana" w:cs="Tahoma"/>
          <w:color w:val="000000"/>
        </w:rPr>
        <w:tab/>
      </w:r>
      <w:r w:rsidR="00CE770D" w:rsidRPr="00DE247F">
        <w:rPr>
          <w:rFonts w:ascii="Verdana" w:hAnsi="Verdana" w:cs="Tahoma"/>
          <w:b/>
        </w:rPr>
        <w:tab/>
        <w:t xml:space="preserve"> </w:t>
      </w:r>
    </w:p>
    <w:p w:rsidR="00C55B69" w:rsidRDefault="00AA3E56" w:rsidP="00E705B5">
      <w:pPr>
        <w:tabs>
          <w:tab w:val="left" w:pos="142"/>
          <w:tab w:val="left" w:pos="426"/>
        </w:tabs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  <w:r w:rsidR="00596A8F">
        <w:rPr>
          <w:rFonts w:ascii="Verdana" w:hAnsi="Verdana" w:cs="Tahoma"/>
          <w:b/>
        </w:rPr>
        <w:t>11</w:t>
      </w:r>
      <w:r w:rsidR="007255E7" w:rsidRPr="00BF38BE">
        <w:rPr>
          <w:rFonts w:ascii="Verdana" w:hAnsi="Verdana" w:cs="Tahoma"/>
          <w:b/>
        </w:rPr>
        <w:t xml:space="preserve">. </w:t>
      </w:r>
      <w:r w:rsidR="00A519DF">
        <w:rPr>
          <w:rFonts w:ascii="Verdana" w:hAnsi="Verdana" w:cs="Tahoma"/>
          <w:b/>
        </w:rPr>
        <w:t xml:space="preserve">Authorisation for the Proper Officer to grant dispensations when </w:t>
      </w:r>
      <w:r w:rsidR="00A519DF">
        <w:rPr>
          <w:rFonts w:ascii="Verdana" w:hAnsi="Verdana" w:cs="Tahoma"/>
          <w:b/>
        </w:rPr>
        <w:tab/>
        <w:t xml:space="preserve"> </w:t>
      </w:r>
      <w:r w:rsidR="00A519DF">
        <w:rPr>
          <w:rFonts w:ascii="Verdana" w:hAnsi="Verdana" w:cs="Tahoma"/>
          <w:b/>
        </w:rPr>
        <w:tab/>
      </w:r>
      <w:r w:rsidR="00A519DF">
        <w:rPr>
          <w:rFonts w:ascii="Verdana" w:hAnsi="Verdana" w:cs="Tahoma"/>
          <w:b/>
        </w:rPr>
        <w:tab/>
        <w:t xml:space="preserve"> required:</w:t>
      </w:r>
    </w:p>
    <w:p w:rsidR="00596A8F" w:rsidRPr="00A519DF" w:rsidRDefault="00596A8F" w:rsidP="00A519DF">
      <w:pPr>
        <w:tabs>
          <w:tab w:val="left" w:pos="426"/>
        </w:tabs>
        <w:spacing w:after="0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A519DF">
        <w:rPr>
          <w:rFonts w:ascii="Verdana" w:hAnsi="Verdana" w:cs="Tahoma"/>
        </w:rPr>
        <w:t xml:space="preserve">Cllr. Shilvock proposed that the Clerk be authorised to grant </w:t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  <w:t xml:space="preserve">dispensation in the future if and when required. Cllr. Fraser to be </w:t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</w:r>
      <w:r w:rsidR="00A519DF">
        <w:rPr>
          <w:rFonts w:ascii="Verdana" w:hAnsi="Verdana" w:cs="Tahoma"/>
        </w:rPr>
        <w:tab/>
        <w:t>asked to update the Standing Orders accordingly.</w:t>
      </w:r>
    </w:p>
    <w:p w:rsidR="00EE4C75" w:rsidRDefault="00A519DF" w:rsidP="00EE4C75">
      <w:pPr>
        <w:tabs>
          <w:tab w:val="left" w:pos="426"/>
        </w:tabs>
        <w:spacing w:after="0"/>
        <w:rPr>
          <w:rFonts w:ascii="Verdana" w:hAnsi="Verdana" w:cs="Tahoma"/>
          <w:b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A519DF">
        <w:rPr>
          <w:rFonts w:ascii="Verdana" w:hAnsi="Verdana" w:cs="Tahoma"/>
          <w:b/>
        </w:rPr>
        <w:t>Clerk to action</w:t>
      </w:r>
    </w:p>
    <w:p w:rsidR="00BE4A5C" w:rsidRDefault="00BE4A5C" w:rsidP="00EE4C75">
      <w:pPr>
        <w:tabs>
          <w:tab w:val="left" w:pos="426"/>
        </w:tabs>
        <w:spacing w:after="0"/>
        <w:rPr>
          <w:rFonts w:ascii="Verdana" w:hAnsi="Verdana" w:cs="Tahoma"/>
          <w:b/>
        </w:rPr>
      </w:pPr>
    </w:p>
    <w:p w:rsidR="00BE4A5C" w:rsidRDefault="00BE4A5C" w:rsidP="00BE4A5C">
      <w:pPr>
        <w:tabs>
          <w:tab w:val="left" w:pos="142"/>
          <w:tab w:val="left" w:pos="426"/>
        </w:tabs>
        <w:spacing w:after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12. Standing Orders review:</w:t>
      </w:r>
    </w:p>
    <w:p w:rsidR="00BE4A5C" w:rsidRPr="00BE4A5C" w:rsidRDefault="00BE4A5C" w:rsidP="00BE4A5C">
      <w:pPr>
        <w:tabs>
          <w:tab w:val="left" w:pos="142"/>
          <w:tab w:val="left" w:pos="426"/>
        </w:tabs>
        <w:spacing w:after="0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BE4A5C">
        <w:rPr>
          <w:rFonts w:ascii="Verdana" w:hAnsi="Verdana" w:cs="Tahoma"/>
        </w:rPr>
        <w:t xml:space="preserve">      Appendix 1 Risk Register – currently up to date.</w:t>
      </w:r>
    </w:p>
    <w:p w:rsidR="00EE4C75" w:rsidRPr="00BE4A5C" w:rsidRDefault="00BE4A5C" w:rsidP="00EE4C75">
      <w:pPr>
        <w:tabs>
          <w:tab w:val="left" w:pos="426"/>
        </w:tabs>
        <w:spacing w:after="0"/>
        <w:rPr>
          <w:rFonts w:ascii="Verdana" w:hAnsi="Verdana" w:cs="Tahoma"/>
          <w:color w:val="000000"/>
        </w:rPr>
      </w:pPr>
      <w:r w:rsidRPr="00BE4A5C">
        <w:rPr>
          <w:rFonts w:ascii="Verdana" w:hAnsi="Verdana" w:cs="Tahoma"/>
          <w:color w:val="000000"/>
        </w:rPr>
        <w:tab/>
        <w:t xml:space="preserve">  Asset Register – recently updated by the Clerk.  Cllr. Fraser to be asked to </w:t>
      </w:r>
      <w:r w:rsidRPr="00BE4A5C">
        <w:rPr>
          <w:rFonts w:ascii="Verdana" w:hAnsi="Verdana" w:cs="Tahoma"/>
          <w:color w:val="000000"/>
        </w:rPr>
        <w:tab/>
        <w:t xml:space="preserve">  </w:t>
      </w:r>
      <w:r>
        <w:rPr>
          <w:rFonts w:ascii="Verdana" w:hAnsi="Verdana" w:cs="Tahoma"/>
          <w:color w:val="000000"/>
        </w:rPr>
        <w:tab/>
        <w:t xml:space="preserve">  </w:t>
      </w:r>
      <w:r w:rsidRPr="00BE4A5C">
        <w:rPr>
          <w:rFonts w:ascii="Verdana" w:hAnsi="Verdana" w:cs="Tahoma"/>
          <w:color w:val="000000"/>
        </w:rPr>
        <w:t>revise Standing Orders accordingly.</w:t>
      </w:r>
      <w:r>
        <w:rPr>
          <w:rFonts w:ascii="Verdana" w:hAnsi="Verdana" w:cs="Tahoma"/>
          <w:color w:val="000000"/>
        </w:rPr>
        <w:t xml:space="preserve">  </w:t>
      </w:r>
      <w:r w:rsidRPr="00BE4A5C">
        <w:rPr>
          <w:rFonts w:ascii="Verdana" w:hAnsi="Verdana" w:cs="Tahoma"/>
          <w:b/>
          <w:color w:val="000000"/>
        </w:rPr>
        <w:t>Clerk to Action</w:t>
      </w:r>
    </w:p>
    <w:p w:rsidR="00FC316D" w:rsidRDefault="00BE4A5C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</w:rPr>
        <w:t xml:space="preserve">      </w:t>
      </w:r>
      <w:r w:rsidRPr="00FC316D">
        <w:rPr>
          <w:rFonts w:ascii="Verdana" w:hAnsi="Verdana" w:cs="Tahoma"/>
        </w:rPr>
        <w:t>Privacy Policy to be added</w:t>
      </w:r>
      <w:r w:rsidR="00FC316D" w:rsidRPr="00FC316D">
        <w:rPr>
          <w:rFonts w:ascii="Verdana" w:hAnsi="Verdana" w:cs="Tahoma"/>
        </w:rPr>
        <w:t xml:space="preserve"> to St</w:t>
      </w:r>
      <w:r w:rsidR="00FC316D">
        <w:rPr>
          <w:rFonts w:ascii="Verdana" w:hAnsi="Verdana" w:cs="Tahoma"/>
        </w:rPr>
        <w:t>anding Orders, We</w:t>
      </w:r>
      <w:r w:rsidR="00FC316D" w:rsidRPr="00FC316D">
        <w:rPr>
          <w:rFonts w:ascii="Verdana" w:hAnsi="Verdana" w:cs="Tahoma"/>
        </w:rPr>
        <w:t xml:space="preserve">bsite and Clerk’s files when </w:t>
      </w:r>
    </w:p>
    <w:p w:rsidR="00FC316D" w:rsidRDefault="00FC316D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    </w:t>
      </w:r>
      <w:proofErr w:type="gramStart"/>
      <w:r>
        <w:rPr>
          <w:rFonts w:ascii="Verdana" w:hAnsi="Verdana" w:cs="Tahoma"/>
        </w:rPr>
        <w:t>a</w:t>
      </w:r>
      <w:r w:rsidRPr="00FC316D">
        <w:rPr>
          <w:rFonts w:ascii="Verdana" w:hAnsi="Verdana" w:cs="Tahoma"/>
        </w:rPr>
        <w:t>vailable</w:t>
      </w:r>
      <w:proofErr w:type="gramEnd"/>
      <w:r w:rsidRPr="00FC316D">
        <w:rPr>
          <w:rFonts w:ascii="Verdana" w:hAnsi="Verdana" w:cs="Tahoma"/>
          <w:b/>
        </w:rPr>
        <w:t>. Cllr. Lowis to action</w:t>
      </w:r>
      <w:r>
        <w:rPr>
          <w:rFonts w:ascii="Verdana" w:hAnsi="Verdana" w:cs="Tahoma"/>
          <w:b/>
        </w:rPr>
        <w:t>.</w:t>
      </w:r>
      <w:r w:rsidR="00BE4A5C" w:rsidRPr="00FC316D">
        <w:rPr>
          <w:rFonts w:ascii="Verdana" w:hAnsi="Verdana" w:cs="Tahoma"/>
          <w:b/>
        </w:rPr>
        <w:tab/>
      </w:r>
    </w:p>
    <w:p w:rsidR="00E705B5" w:rsidRDefault="00D90AA3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FC316D">
        <w:rPr>
          <w:rFonts w:ascii="Verdana" w:hAnsi="Verdana" w:cs="Tahoma"/>
        </w:rPr>
        <w:tab/>
      </w:r>
      <w:r w:rsidRPr="00FC316D">
        <w:rPr>
          <w:rFonts w:ascii="Verdana" w:hAnsi="Verdana" w:cs="Tahoma"/>
        </w:rPr>
        <w:tab/>
      </w:r>
    </w:p>
    <w:p w:rsidR="002077BC" w:rsidRPr="00E705B5" w:rsidRDefault="002077BC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2077BC">
        <w:rPr>
          <w:rFonts w:ascii="Verdana" w:hAnsi="Verdana" w:cs="Tahoma"/>
          <w:b/>
        </w:rPr>
        <w:t>1</w:t>
      </w:r>
      <w:r w:rsidR="00FC316D">
        <w:rPr>
          <w:rFonts w:ascii="Verdana" w:hAnsi="Verdana" w:cs="Tahoma"/>
          <w:b/>
        </w:rPr>
        <w:t>3</w:t>
      </w:r>
      <w:r w:rsidRPr="002077BC">
        <w:rPr>
          <w:rFonts w:ascii="Verdana" w:hAnsi="Verdana" w:cs="Tahoma"/>
          <w:b/>
        </w:rPr>
        <w:t xml:space="preserve">. </w:t>
      </w:r>
      <w:r w:rsidR="00FC316D">
        <w:rPr>
          <w:rFonts w:ascii="Verdana" w:hAnsi="Verdana" w:cs="Tahoma"/>
          <w:b/>
        </w:rPr>
        <w:t>Quarterly Financial statement:</w:t>
      </w:r>
    </w:p>
    <w:p w:rsidR="00FC316D" w:rsidRDefault="00FC316D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FC316D" w:rsidRPr="00FC316D" w:rsidRDefault="00FC316D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FC316D">
        <w:rPr>
          <w:rFonts w:ascii="Verdana" w:hAnsi="Verdana" w:cs="Tahoma"/>
        </w:rPr>
        <w:t>Issued to all Councillors ahead of the meeting.</w:t>
      </w:r>
    </w:p>
    <w:p w:rsidR="008B09F2" w:rsidRDefault="008B09F2" w:rsidP="00AA3E5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6F46C3" w:rsidRDefault="00FC316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>14. Willow Wood Play Area:</w:t>
      </w:r>
    </w:p>
    <w:p w:rsid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6F46C3">
        <w:rPr>
          <w:rFonts w:ascii="Verdana" w:hAnsi="Verdana" w:cs="Tahoma"/>
        </w:rPr>
        <w:t>No issues were raised in the latest monthly inspection report.</w:t>
      </w:r>
    </w:p>
    <w:p w:rsid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The insurance claim for the damage to the tractor and Douglas King </w:t>
      </w:r>
      <w:r>
        <w:rPr>
          <w:rFonts w:ascii="Verdana" w:hAnsi="Verdana" w:cs="Tahoma"/>
        </w:rPr>
        <w:tab/>
        <w:t xml:space="preserve">bench has been settled and the tractor repaired.  Mrs. Anabel </w:t>
      </w:r>
      <w:r>
        <w:rPr>
          <w:rFonts w:ascii="Verdana" w:hAnsi="Verdana" w:cs="Tahoma"/>
        </w:rPr>
        <w:tab/>
        <w:t xml:space="preserve">Murphy has chosen and ordered a new bench and Mr. Woodman will </w:t>
      </w:r>
      <w:r>
        <w:rPr>
          <w:rFonts w:ascii="Verdana" w:hAnsi="Verdana" w:cs="Tahoma"/>
        </w:rPr>
        <w:tab/>
        <w:t>fit it when it is available.</w:t>
      </w:r>
    </w:p>
    <w:p w:rsid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1A0440" w:rsidRPr="006F46C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E705B5">
        <w:rPr>
          <w:rFonts w:ascii="Verdana" w:hAnsi="Verdana" w:cs="Tahoma"/>
        </w:rPr>
        <w:t>Cllr. Mc</w:t>
      </w:r>
      <w:r>
        <w:rPr>
          <w:rFonts w:ascii="Verdana" w:hAnsi="Verdana" w:cs="Tahoma"/>
        </w:rPr>
        <w:t xml:space="preserve">Millan advised that he is waiting for a quote from Playdale </w:t>
      </w:r>
      <w:r>
        <w:rPr>
          <w:rFonts w:ascii="Verdana" w:hAnsi="Verdana" w:cs="Tahoma"/>
        </w:rPr>
        <w:tab/>
        <w:t>Playgrounds for a new roundabout.</w:t>
      </w:r>
      <w:r w:rsidR="008B09F2" w:rsidRPr="006F46C3">
        <w:rPr>
          <w:rFonts w:ascii="Verdana" w:hAnsi="Verdana" w:cs="Tahoma"/>
        </w:rPr>
        <w:tab/>
      </w:r>
    </w:p>
    <w:p w:rsidR="0046210E" w:rsidRDefault="0046210E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</w:rPr>
        <w:tab/>
      </w:r>
      <w:r w:rsidR="00D557F0">
        <w:rPr>
          <w:rFonts w:ascii="Verdana" w:hAnsi="Verdana" w:cs="Tahoma"/>
        </w:rPr>
        <w:tab/>
      </w:r>
      <w:r w:rsidR="00D557F0">
        <w:rPr>
          <w:rFonts w:ascii="Verdana" w:hAnsi="Verdana" w:cs="Tahoma"/>
        </w:rPr>
        <w:tab/>
      </w:r>
      <w:r w:rsidRPr="0046210E">
        <w:rPr>
          <w:rFonts w:ascii="Verdana" w:hAnsi="Verdana" w:cs="Tahoma"/>
          <w:b/>
        </w:rPr>
        <w:t xml:space="preserve">Cllr </w:t>
      </w:r>
      <w:r w:rsidR="006F46C3">
        <w:rPr>
          <w:rFonts w:ascii="Verdana" w:hAnsi="Verdana" w:cs="Tahoma"/>
          <w:b/>
        </w:rPr>
        <w:t>McMillan</w:t>
      </w:r>
      <w:r w:rsidRPr="0046210E">
        <w:rPr>
          <w:rFonts w:ascii="Verdana" w:hAnsi="Verdana" w:cs="Tahoma"/>
          <w:b/>
        </w:rPr>
        <w:t xml:space="preserve"> to action</w:t>
      </w:r>
      <w:r w:rsidR="00E705B5">
        <w:rPr>
          <w:rFonts w:ascii="Verdana" w:hAnsi="Verdana" w:cs="Tahoma"/>
          <w:b/>
        </w:rPr>
        <w:t>.</w:t>
      </w:r>
    </w:p>
    <w:p w:rsidR="00E705B5" w:rsidRPr="0046210E" w:rsidRDefault="00E705B5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705B5" w:rsidRDefault="00C73649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A57C73">
        <w:rPr>
          <w:rFonts w:ascii="Verdana" w:hAnsi="Verdana" w:cs="Tahoma"/>
          <w:b/>
        </w:rPr>
        <w:t>1</w:t>
      </w:r>
      <w:r w:rsidR="00037B8D">
        <w:rPr>
          <w:rFonts w:ascii="Verdana" w:hAnsi="Verdana" w:cs="Tahoma"/>
          <w:b/>
        </w:rPr>
        <w:t>5</w:t>
      </w:r>
      <w:r w:rsidR="00AE3178" w:rsidRPr="00A57C73">
        <w:rPr>
          <w:rFonts w:ascii="Verdana" w:hAnsi="Verdana" w:cs="Tahoma"/>
          <w:b/>
        </w:rPr>
        <w:t xml:space="preserve">. </w:t>
      </w:r>
      <w:r w:rsidR="00E705B5">
        <w:rPr>
          <w:rFonts w:ascii="Verdana" w:hAnsi="Verdana" w:cs="Tahoma"/>
          <w:b/>
        </w:rPr>
        <w:t>Road Traffic Items:</w:t>
      </w:r>
    </w:p>
    <w:p w:rsidR="00E705B5" w:rsidRDefault="00E705B5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3764A9" w:rsidRDefault="00EC7867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 w:rsidRPr="003764A9">
        <w:rPr>
          <w:rFonts w:ascii="Verdana" w:hAnsi="Verdana" w:cs="Tahoma"/>
        </w:rPr>
        <w:tab/>
      </w:r>
      <w:r w:rsidR="00DF6EFB" w:rsidRPr="003764A9">
        <w:rPr>
          <w:rFonts w:ascii="Verdana" w:hAnsi="Verdana" w:cs="Tahoma"/>
        </w:rPr>
        <w:tab/>
      </w:r>
      <w:r w:rsidR="00A26AF6" w:rsidRPr="003764A9">
        <w:rPr>
          <w:rFonts w:ascii="Verdana" w:hAnsi="Verdana" w:cs="Tahoma"/>
        </w:rPr>
        <w:tab/>
        <w:t xml:space="preserve"> </w:t>
      </w:r>
      <w:r w:rsidR="00E705B5" w:rsidRPr="0050064A">
        <w:rPr>
          <w:rFonts w:ascii="Verdana" w:hAnsi="Verdana" w:cs="Tahoma"/>
          <w:u w:val="single"/>
        </w:rPr>
        <w:t>Parking</w:t>
      </w:r>
      <w:r w:rsidR="00E705B5">
        <w:rPr>
          <w:rFonts w:ascii="Verdana" w:hAnsi="Verdana" w:cs="Tahoma"/>
        </w:rPr>
        <w:t xml:space="preserve">: Cllr. Massey will ask PCSO </w:t>
      </w:r>
      <w:r w:rsidR="0050064A">
        <w:rPr>
          <w:rFonts w:ascii="Verdana" w:hAnsi="Verdana" w:cs="Tahoma"/>
        </w:rPr>
        <w:t xml:space="preserve">Becky </w:t>
      </w:r>
      <w:r w:rsidR="00E705B5">
        <w:rPr>
          <w:rFonts w:ascii="Verdana" w:hAnsi="Verdana" w:cs="Tahoma"/>
        </w:rPr>
        <w:t xml:space="preserve">Morris if she can provide </w:t>
      </w:r>
      <w:r w:rsidR="0050064A">
        <w:rPr>
          <w:rFonts w:ascii="Verdana" w:hAnsi="Verdana" w:cs="Tahoma"/>
        </w:rPr>
        <w:tab/>
      </w:r>
      <w:r w:rsidR="0050064A">
        <w:rPr>
          <w:rFonts w:ascii="Verdana" w:hAnsi="Verdana" w:cs="Tahoma"/>
        </w:rPr>
        <w:tab/>
      </w:r>
      <w:r w:rsidR="0050064A">
        <w:rPr>
          <w:rFonts w:ascii="Verdana" w:hAnsi="Verdana" w:cs="Tahoma"/>
        </w:rPr>
        <w:tab/>
        <w:t xml:space="preserve"> </w:t>
      </w:r>
      <w:r w:rsidR="00E705B5">
        <w:rPr>
          <w:rFonts w:ascii="Verdana" w:hAnsi="Verdana" w:cs="Tahoma"/>
        </w:rPr>
        <w:t>some suitable wording for notices</w:t>
      </w:r>
      <w:r w:rsidR="0050064A">
        <w:rPr>
          <w:rFonts w:ascii="Verdana" w:hAnsi="Verdana" w:cs="Tahoma"/>
        </w:rPr>
        <w:t>.</w:t>
      </w: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</w:t>
      </w:r>
      <w:r w:rsidRPr="0050064A">
        <w:rPr>
          <w:rFonts w:ascii="Verdana" w:hAnsi="Verdana" w:cs="Tahoma"/>
          <w:u w:val="single"/>
        </w:rPr>
        <w:t>Community Speedwatch</w:t>
      </w:r>
      <w:r>
        <w:rPr>
          <w:rFonts w:ascii="Verdana" w:hAnsi="Verdana" w:cs="Tahoma"/>
        </w:rPr>
        <w:t xml:space="preserve">: </w:t>
      </w:r>
      <w:r w:rsidR="00BD0B45">
        <w:rPr>
          <w:rFonts w:ascii="Verdana" w:hAnsi="Verdana" w:cs="Tahoma"/>
        </w:rPr>
        <w:t xml:space="preserve">All the necessary equipment is now with </w:t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  <w:t xml:space="preserve"> Cllr. Massey and </w:t>
      </w:r>
      <w:r>
        <w:rPr>
          <w:rFonts w:ascii="Verdana" w:hAnsi="Verdana" w:cs="Tahoma"/>
        </w:rPr>
        <w:t xml:space="preserve">PCSO </w:t>
      </w:r>
      <w:r w:rsidR="00BD0B45">
        <w:rPr>
          <w:rFonts w:ascii="Verdana" w:hAnsi="Verdana" w:cs="Tahoma"/>
        </w:rPr>
        <w:t xml:space="preserve">Becky </w:t>
      </w:r>
      <w:r>
        <w:rPr>
          <w:rFonts w:ascii="Verdana" w:hAnsi="Verdana" w:cs="Tahoma"/>
        </w:rPr>
        <w:t xml:space="preserve">Morris has </w:t>
      </w:r>
      <w:r w:rsidR="00BD0B45">
        <w:rPr>
          <w:rFonts w:ascii="Verdana" w:hAnsi="Verdana" w:cs="Tahoma"/>
        </w:rPr>
        <w:t xml:space="preserve">said she will come out </w:t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  <w:t xml:space="preserve"> with the members of the team to ensure they are doing everything </w:t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</w:r>
      <w:r w:rsidR="00BD0B45">
        <w:rPr>
          <w:rFonts w:ascii="Verdana" w:hAnsi="Verdana" w:cs="Tahoma"/>
        </w:rPr>
        <w:tab/>
        <w:t xml:space="preserve"> properly.</w:t>
      </w: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 xml:space="preserve"> </w:t>
      </w:r>
      <w:r w:rsidRPr="0050064A">
        <w:rPr>
          <w:rFonts w:ascii="Verdana" w:hAnsi="Verdana" w:cs="Tahoma"/>
          <w:b/>
        </w:rPr>
        <w:t>Cllr. Massey to action both of the above.</w:t>
      </w: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50064A"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 xml:space="preserve"> </w:t>
      </w:r>
      <w:r w:rsidRPr="0050064A">
        <w:rPr>
          <w:rFonts w:ascii="Verdana" w:hAnsi="Verdana" w:cs="Tahoma"/>
          <w:u w:val="single"/>
        </w:rPr>
        <w:t>School Safety Zone</w:t>
      </w:r>
      <w:r>
        <w:rPr>
          <w:rFonts w:ascii="Verdana" w:hAnsi="Verdana" w:cs="Tahoma"/>
        </w:rPr>
        <w:t>:</w:t>
      </w:r>
      <w:r w:rsidR="00CE770D">
        <w:rPr>
          <w:rFonts w:ascii="Verdana" w:hAnsi="Verdana" w:cs="Tahoma"/>
        </w:rPr>
        <w:t xml:space="preserve"> As reported earlier by Cllr. Cargill there is no </w:t>
      </w:r>
      <w:r w:rsidR="00CE770D">
        <w:rPr>
          <w:rFonts w:ascii="Verdana" w:hAnsi="Verdana" w:cs="Tahoma"/>
        </w:rPr>
        <w:tab/>
      </w:r>
      <w:r w:rsidR="00CE770D">
        <w:rPr>
          <w:rFonts w:ascii="Verdana" w:hAnsi="Verdana" w:cs="Tahoma"/>
        </w:rPr>
        <w:tab/>
      </w:r>
      <w:r w:rsidR="00CE770D">
        <w:rPr>
          <w:rFonts w:ascii="Verdana" w:hAnsi="Verdana" w:cs="Tahoma"/>
        </w:rPr>
        <w:tab/>
        <w:t xml:space="preserve"> objection to the trees and hedge being removed and the school </w:t>
      </w:r>
      <w:r w:rsidR="00CE770D">
        <w:rPr>
          <w:rFonts w:ascii="Verdana" w:hAnsi="Verdana" w:cs="Tahoma"/>
        </w:rPr>
        <w:tab/>
      </w:r>
      <w:r w:rsidR="00CE770D">
        <w:rPr>
          <w:rFonts w:ascii="Verdana" w:hAnsi="Verdana" w:cs="Tahoma"/>
        </w:rPr>
        <w:tab/>
      </w:r>
      <w:r w:rsidR="00CE770D">
        <w:rPr>
          <w:rFonts w:ascii="Verdana" w:hAnsi="Verdana" w:cs="Tahoma"/>
        </w:rPr>
        <w:tab/>
      </w:r>
      <w:r w:rsidR="00CE770D">
        <w:rPr>
          <w:rFonts w:ascii="Verdana" w:hAnsi="Verdana" w:cs="Tahoma"/>
        </w:rPr>
        <w:tab/>
        <w:t xml:space="preserve"> must now ask their Architects to submit a planning application.</w:t>
      </w:r>
    </w:p>
    <w:p w:rsidR="00CE770D" w:rsidRPr="0050064A" w:rsidRDefault="00CE770D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491BEB" w:rsidRPr="003764A9" w:rsidRDefault="00E705B5" w:rsidP="003764A9">
      <w:pPr>
        <w:tabs>
          <w:tab w:val="left" w:pos="2127"/>
        </w:tabs>
        <w:spacing w:after="0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  </w:t>
      </w:r>
      <w:r w:rsidR="00602B49" w:rsidRPr="00EB684F">
        <w:rPr>
          <w:rFonts w:ascii="Verdana" w:hAnsi="Verdana" w:cs="Tahoma"/>
          <w:b/>
        </w:rPr>
        <w:t>1</w:t>
      </w:r>
      <w:r>
        <w:rPr>
          <w:rFonts w:ascii="Verdana" w:hAnsi="Verdana" w:cs="Tahoma"/>
          <w:b/>
        </w:rPr>
        <w:t>6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781617" w:rsidRPr="003939FE" w:rsidRDefault="00E808D2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  <w:t>There were no outstanding invoices.</w:t>
      </w:r>
      <w:r w:rsidR="00DA31BC">
        <w:rPr>
          <w:rFonts w:ascii="Verdana" w:hAnsi="Verdana" w:cs="Tahoma"/>
        </w:rPr>
        <w:tab/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 w:rsidR="00454458">
        <w:rPr>
          <w:rFonts w:ascii="Verdana" w:hAnsi="Verdana" w:cs="Tahoma"/>
          <w:b/>
        </w:rPr>
        <w:t>1</w:t>
      </w:r>
      <w:r w:rsidR="00E705B5">
        <w:rPr>
          <w:rFonts w:ascii="Verdana" w:hAnsi="Verdana" w:cs="Tahoma"/>
          <w:b/>
        </w:rPr>
        <w:t>7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781617" w:rsidRDefault="00FE104F" w:rsidP="00781617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</w:t>
      </w:r>
      <w:r w:rsidR="00781617">
        <w:rPr>
          <w:rFonts w:ascii="Verdana" w:hAnsi="Verdana" w:cs="Tahoma"/>
        </w:rPr>
        <w:t xml:space="preserve"> for the next agenda to include:</w:t>
      </w:r>
    </w:p>
    <w:p w:rsidR="00D76CA7" w:rsidRDefault="00781617" w:rsidP="00E3319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5D7F96">
        <w:rPr>
          <w:rFonts w:ascii="Verdana" w:hAnsi="Verdana" w:cs="Tahoma"/>
        </w:rPr>
        <w:t>Willow Wood Play Area</w:t>
      </w:r>
    </w:p>
    <w:p w:rsidR="005D7F96" w:rsidRDefault="005D7F96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3B33A7">
        <w:rPr>
          <w:rFonts w:ascii="Verdana" w:hAnsi="Verdana" w:cs="Tahoma"/>
        </w:rPr>
        <w:t>Road Traffic Items</w:t>
      </w:r>
    </w:p>
    <w:p w:rsidR="00037B8D" w:rsidRDefault="00037B8D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6F7E09">
        <w:rPr>
          <w:rFonts w:ascii="Verdana" w:hAnsi="Verdana" w:cs="Tahoma"/>
        </w:rPr>
        <w:t>Data Protection</w:t>
      </w:r>
    </w:p>
    <w:p w:rsidR="00037B8D" w:rsidRDefault="006F7E09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</w:p>
    <w:p w:rsidR="00C73649" w:rsidRDefault="004F77F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76CA7">
        <w:rPr>
          <w:rFonts w:ascii="Verdana" w:hAnsi="Verdana" w:cs="Tahoma"/>
        </w:rPr>
        <w:t xml:space="preserve"> </w:t>
      </w:r>
      <w:r w:rsidR="00BF3955">
        <w:rPr>
          <w:rFonts w:ascii="Verdana" w:hAnsi="Verdana" w:cs="Tahoma"/>
        </w:rPr>
        <w:tab/>
      </w:r>
      <w:r w:rsidR="00BF3955">
        <w:rPr>
          <w:rFonts w:ascii="Verdana" w:hAnsi="Verdana" w:cs="Tahoma"/>
        </w:rPr>
        <w:tab/>
      </w:r>
    </w:p>
    <w:p w:rsidR="006F7E09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</w:t>
      </w:r>
      <w:r w:rsidR="00E705B5">
        <w:rPr>
          <w:rFonts w:ascii="Verdana" w:hAnsi="Verdana" w:cs="Tahoma"/>
          <w:b/>
        </w:rPr>
        <w:t>8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E705B5">
        <w:rPr>
          <w:rFonts w:ascii="Verdana" w:hAnsi="Verdana" w:cs="Tahoma"/>
        </w:rPr>
        <w:t>19</w:t>
      </w:r>
      <w:r w:rsidR="00454458" w:rsidRPr="00454458">
        <w:rPr>
          <w:rFonts w:ascii="Verdana" w:hAnsi="Verdana" w:cs="Tahoma"/>
          <w:vertAlign w:val="superscript"/>
        </w:rPr>
        <w:t>th</w:t>
      </w:r>
      <w:r w:rsidR="00454458">
        <w:rPr>
          <w:rFonts w:ascii="Verdana" w:hAnsi="Verdana" w:cs="Tahoma"/>
        </w:rPr>
        <w:t xml:space="preserve"> </w:t>
      </w:r>
      <w:r w:rsidR="00E705B5">
        <w:rPr>
          <w:rFonts w:ascii="Verdana" w:hAnsi="Verdana" w:cs="Tahoma"/>
        </w:rPr>
        <w:t xml:space="preserve">September </w:t>
      </w:r>
      <w:r w:rsidR="00C33F3B">
        <w:rPr>
          <w:rFonts w:ascii="Verdana" w:hAnsi="Verdana" w:cs="Tahoma"/>
        </w:rPr>
        <w:t>2018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</w:p>
    <w:p w:rsidR="006F7E09" w:rsidRPr="00AC4251" w:rsidRDefault="006F7E09" w:rsidP="00C73649">
      <w:pPr>
        <w:pStyle w:val="ListParagraph"/>
        <w:ind w:left="142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454458">
        <w:rPr>
          <w:rFonts w:ascii="Verdana" w:hAnsi="Verdana" w:cs="Tahoma"/>
        </w:rPr>
        <w:t>9.</w:t>
      </w:r>
      <w:r w:rsidR="00E705B5">
        <w:rPr>
          <w:rFonts w:ascii="Verdana" w:hAnsi="Verdana" w:cs="Tahoma"/>
        </w:rPr>
        <w:t>45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63561" w:rsidRDefault="00763561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57F0" w:rsidRDefault="00D557F0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left="0"/>
        <w:rPr>
          <w:rFonts w:ascii="Verdana" w:hAnsi="Verdana" w:cs="Tahoma"/>
        </w:rPr>
      </w:pPr>
      <w:r w:rsidRPr="00C46A5B">
        <w:rPr>
          <w:rFonts w:ascii="Verdana" w:hAnsi="Verdana" w:cs="Tahoma"/>
        </w:rPr>
        <w:lastRenderedPageBreak/>
        <w:t>For information only:</w:t>
      </w:r>
    </w:p>
    <w:p w:rsidR="000859B7" w:rsidRPr="00C46A5B" w:rsidRDefault="000859B7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payments were made between meetings:</w:t>
      </w:r>
    </w:p>
    <w:p w:rsidR="00640A1E" w:rsidRDefault="00640A1E" w:rsidP="000859B7">
      <w:pPr>
        <w:pStyle w:val="ListParagraph"/>
        <w:ind w:hanging="720"/>
        <w:rPr>
          <w:rFonts w:ascii="Verdana" w:hAnsi="Verdana" w:cs="Tahoma"/>
        </w:rPr>
      </w:pP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energy</w:t>
      </w:r>
      <w:r w:rsidR="00493F6F">
        <w:rPr>
          <w:rFonts w:ascii="Verdana" w:hAnsi="Verdana" w:cs="Tahoma"/>
        </w:rPr>
        <w:tab/>
      </w:r>
      <w:r w:rsidR="009613ED">
        <w:rPr>
          <w:rFonts w:ascii="Verdana" w:hAnsi="Verdana" w:cs="Tahoma"/>
        </w:rPr>
        <w:t>(May)</w:t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£   </w:t>
      </w:r>
      <w:r>
        <w:rPr>
          <w:rFonts w:ascii="Verdana" w:hAnsi="Verdana" w:cs="Tahoma"/>
        </w:rPr>
        <w:t>166.49</w:t>
      </w:r>
      <w:r w:rsidR="00493F6F">
        <w:rPr>
          <w:rFonts w:ascii="Verdana" w:hAnsi="Verdana" w:cs="Tahoma"/>
        </w:rPr>
        <w:t xml:space="preserve"> </w:t>
      </w:r>
      <w:r w:rsidR="009613ED">
        <w:rPr>
          <w:rFonts w:ascii="Verdana" w:hAnsi="Verdana" w:cs="Tahoma"/>
        </w:rPr>
        <w:t>DD</w:t>
      </w: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repair</w:t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 xml:space="preserve">                     </w:t>
      </w:r>
      <w:r>
        <w:rPr>
          <w:rFonts w:ascii="Verdana" w:hAnsi="Verdana" w:cs="Tahoma"/>
        </w:rPr>
        <w:t xml:space="preserve">1,236.00 </w:t>
      </w:r>
      <w:r w:rsidR="00493F6F">
        <w:rPr>
          <w:rFonts w:ascii="Verdana" w:hAnsi="Verdana" w:cs="Tahoma"/>
        </w:rPr>
        <w:t>BACS</w:t>
      </w: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Stackhouse Poland Insurance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679.63</w:t>
      </w:r>
      <w:r w:rsidR="00493F6F">
        <w:rPr>
          <w:rFonts w:ascii="Verdana" w:hAnsi="Verdana" w:cs="Tahoma"/>
        </w:rPr>
        <w:t xml:space="preserve"> BACS</w:t>
      </w: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Green mowing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>10</w:t>
      </w:r>
      <w:r w:rsidR="00493F6F">
        <w:rPr>
          <w:rFonts w:ascii="Verdana" w:hAnsi="Verdana" w:cs="Tahoma"/>
        </w:rPr>
        <w:t>0.00 BACS</w:t>
      </w:r>
    </w:p>
    <w:p w:rsidR="00493F6F" w:rsidRDefault="00493F6F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WALC Training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35.00 BACS</w:t>
      </w:r>
    </w:p>
    <w:p w:rsidR="000859B7" w:rsidRDefault="0020554A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energy </w:t>
      </w:r>
      <w:r>
        <w:rPr>
          <w:rFonts w:ascii="Verdana" w:hAnsi="Verdana" w:cs="Tahoma"/>
        </w:rPr>
        <w:tab/>
        <w:t>(</w:t>
      </w:r>
      <w:r w:rsidR="009613ED">
        <w:rPr>
          <w:rFonts w:ascii="Verdana" w:hAnsi="Verdana" w:cs="Tahoma"/>
        </w:rPr>
        <w:t>June</w:t>
      </w:r>
      <w:r>
        <w:rPr>
          <w:rFonts w:ascii="Verdana" w:hAnsi="Verdana" w:cs="Tahoma"/>
        </w:rPr>
        <w:t>)</w:t>
      </w:r>
      <w:r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</w:t>
      </w:r>
      <w:r w:rsidR="000859B7">
        <w:rPr>
          <w:rFonts w:ascii="Verdana" w:hAnsi="Verdana" w:cs="Tahoma"/>
        </w:rPr>
        <w:t xml:space="preserve"> </w:t>
      </w:r>
      <w:r w:rsidR="00A56AF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172.04</w:t>
      </w:r>
      <w:r w:rsidR="000859B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DD</w:t>
      </w:r>
    </w:p>
    <w:p w:rsidR="0020554A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137.44 BACS</w:t>
      </w:r>
    </w:p>
    <w:p w:rsidR="0020554A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Wilmcote Village Hall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60.00 BACS</w:t>
      </w: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HMRC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297.60 BACS</w:t>
      </w: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energy (July)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166.49 BACS</w:t>
      </w: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bookmarkStart w:id="0" w:name="_GoBack"/>
      <w:bookmarkEnd w:id="0"/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  <w:r w:rsidRPr="00A96C84">
        <w:rPr>
          <w:rFonts w:ascii="Verdana" w:hAnsi="Verdana" w:cs="Tahoma"/>
          <w:u w:val="single"/>
        </w:rPr>
        <w:t>: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7129FA" w:rsidRDefault="007129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D. Woodman</w:t>
      </w:r>
      <w:r w:rsidR="00FF1302">
        <w:rPr>
          <w:rFonts w:ascii="Verdana" w:hAnsi="Verdana" w:cs="Tahoma"/>
        </w:rPr>
        <w:t xml:space="preserve"> (repair)  </w:t>
      </w:r>
      <w:r w:rsidR="00FF1302">
        <w:rPr>
          <w:rFonts w:ascii="Verdana" w:hAnsi="Verdana" w:cs="Tahoma"/>
        </w:rPr>
        <w:tab/>
        <w:t xml:space="preserve"> </w:t>
      </w:r>
      <w:r w:rsidR="00CC47C9">
        <w:rPr>
          <w:rFonts w:ascii="Verdana" w:hAnsi="Verdana" w:cs="Tahoma"/>
        </w:rPr>
        <w:tab/>
      </w:r>
      <w:r w:rsidR="00CC47C9">
        <w:rPr>
          <w:rFonts w:ascii="Verdana" w:hAnsi="Verdana" w:cs="Tahoma"/>
        </w:rPr>
        <w:tab/>
      </w:r>
      <w:r w:rsidR="00CC47C9">
        <w:rPr>
          <w:rFonts w:ascii="Verdana" w:hAnsi="Verdana" w:cs="Tahoma"/>
        </w:rPr>
        <w:tab/>
      </w:r>
      <w:r w:rsidR="00CC47C9">
        <w:rPr>
          <w:rFonts w:ascii="Verdana" w:hAnsi="Verdana" w:cs="Tahoma"/>
        </w:rPr>
        <w:tab/>
      </w:r>
      <w:r w:rsidR="00CC47C9">
        <w:rPr>
          <w:rFonts w:ascii="Verdana" w:hAnsi="Verdana" w:cs="Tahoma"/>
        </w:rPr>
        <w:tab/>
      </w:r>
      <w:r w:rsidR="00CC47C9">
        <w:rPr>
          <w:rFonts w:ascii="Verdana" w:hAnsi="Verdana" w:cs="Tahoma"/>
        </w:rPr>
        <w:tab/>
        <w:t xml:space="preserve">   </w:t>
      </w:r>
      <w:r w:rsidR="00FF1302">
        <w:rPr>
          <w:rFonts w:ascii="Verdana" w:hAnsi="Verdana" w:cs="Tahoma"/>
        </w:rPr>
        <w:t xml:space="preserve">  1</w:t>
      </w:r>
      <w:r>
        <w:rPr>
          <w:rFonts w:ascii="Verdana" w:hAnsi="Verdana" w:cs="Tahoma"/>
        </w:rPr>
        <w:t>75</w:t>
      </w:r>
      <w:r w:rsidR="00CC47C9">
        <w:rPr>
          <w:rFonts w:ascii="Verdana" w:hAnsi="Verdana" w:cs="Tahoma"/>
        </w:rPr>
        <w:t>.00 BACS</w:t>
      </w:r>
    </w:p>
    <w:p w:rsidR="00CC47C9" w:rsidRDefault="007129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G. Compton</w:t>
      </w:r>
      <w:r w:rsidR="00CC47C9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725.00 (100085)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  <w:t>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</w:t>
      </w:r>
      <w:r w:rsidR="00CC47C9">
        <w:rPr>
          <w:rFonts w:ascii="Verdana" w:hAnsi="Verdana" w:cs="Tahoma"/>
        </w:rPr>
        <w:t>5</w:t>
      </w:r>
      <w:r w:rsidR="007129FA">
        <w:rPr>
          <w:rFonts w:ascii="Verdana" w:hAnsi="Verdana" w:cs="Tahoma"/>
        </w:rPr>
        <w:t>56</w:t>
      </w:r>
      <w:r w:rsidR="00BB64CF">
        <w:rPr>
          <w:rFonts w:ascii="Verdana" w:hAnsi="Verdana" w:cs="Tahoma"/>
        </w:rPr>
        <w:t>)</w:t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  <w:t xml:space="preserve">   </w:t>
      </w:r>
      <w:r w:rsidR="007129FA">
        <w:rPr>
          <w:rFonts w:ascii="Verdana" w:hAnsi="Verdana" w:cs="Tahoma"/>
        </w:rPr>
        <w:t xml:space="preserve">    72</w:t>
      </w:r>
      <w:r w:rsidR="00E475F9">
        <w:rPr>
          <w:rFonts w:ascii="Verdana" w:hAnsi="Verdana" w:cs="Tahoma"/>
        </w:rPr>
        <w:t>.00</w:t>
      </w:r>
      <w:r>
        <w:rPr>
          <w:rFonts w:ascii="Verdana" w:hAnsi="Verdana" w:cs="Tahoma"/>
        </w:rPr>
        <w:t xml:space="preserve"> BACS</w:t>
      </w:r>
    </w:p>
    <w:p w:rsidR="00BB64CF" w:rsidRDefault="00BB64CF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   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</w:t>
      </w:r>
      <w:r w:rsidR="00CC47C9">
        <w:rPr>
          <w:rFonts w:ascii="Verdana" w:hAnsi="Verdana" w:cs="Tahoma"/>
        </w:rPr>
        <w:t>5</w:t>
      </w:r>
      <w:r w:rsidR="007129FA">
        <w:rPr>
          <w:rFonts w:ascii="Verdana" w:hAnsi="Verdana" w:cs="Tahoma"/>
        </w:rPr>
        <w:t>74</w:t>
      </w:r>
      <w:r>
        <w:rPr>
          <w:rFonts w:ascii="Verdana" w:hAnsi="Verdana" w:cs="Tahoma"/>
        </w:rPr>
        <w:t>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r w:rsidR="00E475F9"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>72.00 BACS</w:t>
      </w:r>
    </w:p>
    <w:p w:rsidR="000859B7" w:rsidRDefault="007129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District Council Lease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100.00 BACS</w:t>
      </w: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6F6EE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0859B7" w:rsidRPr="006F6EE7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17" w:rsidRDefault="00B27217" w:rsidP="001E022C">
      <w:pPr>
        <w:spacing w:after="0" w:line="240" w:lineRule="auto"/>
      </w:pPr>
      <w:r>
        <w:separator/>
      </w:r>
    </w:p>
  </w:endnote>
  <w:endnote w:type="continuationSeparator" w:id="0">
    <w:p w:rsidR="00B27217" w:rsidRDefault="00B27217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17" w:rsidRDefault="00B27217" w:rsidP="001E022C">
      <w:pPr>
        <w:spacing w:after="0" w:line="240" w:lineRule="auto"/>
      </w:pPr>
      <w:r>
        <w:separator/>
      </w:r>
    </w:p>
  </w:footnote>
  <w:footnote w:type="continuationSeparator" w:id="0">
    <w:p w:rsidR="00B27217" w:rsidRDefault="00B27217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4068"/>
    <w:rsid w:val="000156D4"/>
    <w:rsid w:val="00015B56"/>
    <w:rsid w:val="0002042D"/>
    <w:rsid w:val="0002106A"/>
    <w:rsid w:val="00021407"/>
    <w:rsid w:val="00023C45"/>
    <w:rsid w:val="00026181"/>
    <w:rsid w:val="000309C3"/>
    <w:rsid w:val="00034A69"/>
    <w:rsid w:val="00035C0A"/>
    <w:rsid w:val="00037B8D"/>
    <w:rsid w:val="00041416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6B6"/>
    <w:rsid w:val="00064EB3"/>
    <w:rsid w:val="00072666"/>
    <w:rsid w:val="00072D75"/>
    <w:rsid w:val="0007359A"/>
    <w:rsid w:val="000745B5"/>
    <w:rsid w:val="000756CE"/>
    <w:rsid w:val="0007631E"/>
    <w:rsid w:val="000779B2"/>
    <w:rsid w:val="00082776"/>
    <w:rsid w:val="000859B7"/>
    <w:rsid w:val="00087F59"/>
    <w:rsid w:val="0009144D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432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3661"/>
    <w:rsid w:val="00113BD6"/>
    <w:rsid w:val="001146F9"/>
    <w:rsid w:val="00116FE9"/>
    <w:rsid w:val="00125792"/>
    <w:rsid w:val="00125C92"/>
    <w:rsid w:val="00127057"/>
    <w:rsid w:val="00127C4A"/>
    <w:rsid w:val="00131955"/>
    <w:rsid w:val="001328AE"/>
    <w:rsid w:val="00133BFA"/>
    <w:rsid w:val="001403C4"/>
    <w:rsid w:val="00141DEC"/>
    <w:rsid w:val="00142398"/>
    <w:rsid w:val="00142895"/>
    <w:rsid w:val="00144951"/>
    <w:rsid w:val="0014728D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1CB0"/>
    <w:rsid w:val="00176CAC"/>
    <w:rsid w:val="00180440"/>
    <w:rsid w:val="0018073B"/>
    <w:rsid w:val="001807ED"/>
    <w:rsid w:val="0018347F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6097"/>
    <w:rsid w:val="001D678D"/>
    <w:rsid w:val="001E022C"/>
    <w:rsid w:val="001E0F0A"/>
    <w:rsid w:val="001E3692"/>
    <w:rsid w:val="001E454C"/>
    <w:rsid w:val="001F030D"/>
    <w:rsid w:val="001F1B90"/>
    <w:rsid w:val="001F3604"/>
    <w:rsid w:val="001F41F5"/>
    <w:rsid w:val="001F477A"/>
    <w:rsid w:val="001F5CDD"/>
    <w:rsid w:val="001F6A95"/>
    <w:rsid w:val="0020051D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20F4D"/>
    <w:rsid w:val="00221EE7"/>
    <w:rsid w:val="0022680C"/>
    <w:rsid w:val="0022766B"/>
    <w:rsid w:val="002318E0"/>
    <w:rsid w:val="002330B1"/>
    <w:rsid w:val="00242E8C"/>
    <w:rsid w:val="00243E78"/>
    <w:rsid w:val="0024595A"/>
    <w:rsid w:val="002468C2"/>
    <w:rsid w:val="00246ACB"/>
    <w:rsid w:val="00247A50"/>
    <w:rsid w:val="0025175E"/>
    <w:rsid w:val="00253A89"/>
    <w:rsid w:val="00253E09"/>
    <w:rsid w:val="00253E50"/>
    <w:rsid w:val="00254988"/>
    <w:rsid w:val="002549BE"/>
    <w:rsid w:val="00257ACD"/>
    <w:rsid w:val="00260F73"/>
    <w:rsid w:val="002645A0"/>
    <w:rsid w:val="00267703"/>
    <w:rsid w:val="00267D11"/>
    <w:rsid w:val="0027024C"/>
    <w:rsid w:val="00271A77"/>
    <w:rsid w:val="00282675"/>
    <w:rsid w:val="002831C2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1B34"/>
    <w:rsid w:val="002B262A"/>
    <w:rsid w:val="002B3455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7A94"/>
    <w:rsid w:val="00317CDE"/>
    <w:rsid w:val="0032388E"/>
    <w:rsid w:val="00323C5F"/>
    <w:rsid w:val="00323DE4"/>
    <w:rsid w:val="00324397"/>
    <w:rsid w:val="00324C16"/>
    <w:rsid w:val="003314A0"/>
    <w:rsid w:val="003327B0"/>
    <w:rsid w:val="00334589"/>
    <w:rsid w:val="00334865"/>
    <w:rsid w:val="00335571"/>
    <w:rsid w:val="00335BA1"/>
    <w:rsid w:val="00336D83"/>
    <w:rsid w:val="003376E2"/>
    <w:rsid w:val="003400F3"/>
    <w:rsid w:val="00341A27"/>
    <w:rsid w:val="00343F99"/>
    <w:rsid w:val="003444A8"/>
    <w:rsid w:val="00345D71"/>
    <w:rsid w:val="003471DA"/>
    <w:rsid w:val="0034766C"/>
    <w:rsid w:val="00350CCD"/>
    <w:rsid w:val="00352360"/>
    <w:rsid w:val="00352827"/>
    <w:rsid w:val="00352BB0"/>
    <w:rsid w:val="003535DE"/>
    <w:rsid w:val="00353B93"/>
    <w:rsid w:val="0035511E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D0693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3C11"/>
    <w:rsid w:val="00404EC6"/>
    <w:rsid w:val="0041212A"/>
    <w:rsid w:val="00412C8C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5067"/>
    <w:rsid w:val="00437A7F"/>
    <w:rsid w:val="004401D8"/>
    <w:rsid w:val="00441097"/>
    <w:rsid w:val="00443F84"/>
    <w:rsid w:val="00444158"/>
    <w:rsid w:val="00444AFF"/>
    <w:rsid w:val="004473DE"/>
    <w:rsid w:val="00451EA8"/>
    <w:rsid w:val="00453AC1"/>
    <w:rsid w:val="00453E32"/>
    <w:rsid w:val="00454458"/>
    <w:rsid w:val="00454DEC"/>
    <w:rsid w:val="004577D6"/>
    <w:rsid w:val="004602F0"/>
    <w:rsid w:val="0046210E"/>
    <w:rsid w:val="00462D17"/>
    <w:rsid w:val="00463A2D"/>
    <w:rsid w:val="00463F3B"/>
    <w:rsid w:val="00465E1A"/>
    <w:rsid w:val="00465EB7"/>
    <w:rsid w:val="0046613E"/>
    <w:rsid w:val="00466443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A262E"/>
    <w:rsid w:val="004A279E"/>
    <w:rsid w:val="004A4773"/>
    <w:rsid w:val="004A599D"/>
    <w:rsid w:val="004A59FA"/>
    <w:rsid w:val="004A5CEA"/>
    <w:rsid w:val="004A6B9B"/>
    <w:rsid w:val="004B003C"/>
    <w:rsid w:val="004B00B3"/>
    <w:rsid w:val="004B6301"/>
    <w:rsid w:val="004B6762"/>
    <w:rsid w:val="004C073A"/>
    <w:rsid w:val="004C20F2"/>
    <w:rsid w:val="004C271A"/>
    <w:rsid w:val="004C34FE"/>
    <w:rsid w:val="004C6F17"/>
    <w:rsid w:val="004C6F9E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7F5"/>
    <w:rsid w:val="0050064A"/>
    <w:rsid w:val="0050414B"/>
    <w:rsid w:val="00504FC4"/>
    <w:rsid w:val="005155B8"/>
    <w:rsid w:val="0051745B"/>
    <w:rsid w:val="00522100"/>
    <w:rsid w:val="00523337"/>
    <w:rsid w:val="00523842"/>
    <w:rsid w:val="00527651"/>
    <w:rsid w:val="005326D9"/>
    <w:rsid w:val="005423F2"/>
    <w:rsid w:val="00544402"/>
    <w:rsid w:val="00544BBF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2EDA"/>
    <w:rsid w:val="00596519"/>
    <w:rsid w:val="00596815"/>
    <w:rsid w:val="00596A8F"/>
    <w:rsid w:val="005A31FB"/>
    <w:rsid w:val="005A6027"/>
    <w:rsid w:val="005A6EB7"/>
    <w:rsid w:val="005B0D06"/>
    <w:rsid w:val="005B1C6F"/>
    <w:rsid w:val="005B1D40"/>
    <w:rsid w:val="005B7882"/>
    <w:rsid w:val="005C01CC"/>
    <w:rsid w:val="005C022F"/>
    <w:rsid w:val="005C1296"/>
    <w:rsid w:val="005C149C"/>
    <w:rsid w:val="005C2DAC"/>
    <w:rsid w:val="005C4E44"/>
    <w:rsid w:val="005C4FE8"/>
    <w:rsid w:val="005C521C"/>
    <w:rsid w:val="005D0A87"/>
    <w:rsid w:val="005D1755"/>
    <w:rsid w:val="005D2115"/>
    <w:rsid w:val="005D6F33"/>
    <w:rsid w:val="005D7F96"/>
    <w:rsid w:val="005E23B4"/>
    <w:rsid w:val="005E483D"/>
    <w:rsid w:val="005E4CD3"/>
    <w:rsid w:val="005F0326"/>
    <w:rsid w:val="005F51E3"/>
    <w:rsid w:val="005F5863"/>
    <w:rsid w:val="005F77FD"/>
    <w:rsid w:val="00602B49"/>
    <w:rsid w:val="006057A0"/>
    <w:rsid w:val="00607597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B32"/>
    <w:rsid w:val="006260B2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442E"/>
    <w:rsid w:val="006548F1"/>
    <w:rsid w:val="00656E32"/>
    <w:rsid w:val="0065738B"/>
    <w:rsid w:val="00665EAD"/>
    <w:rsid w:val="006673FB"/>
    <w:rsid w:val="00670AB6"/>
    <w:rsid w:val="006726A7"/>
    <w:rsid w:val="00672A2F"/>
    <w:rsid w:val="0068277A"/>
    <w:rsid w:val="00684D5B"/>
    <w:rsid w:val="00685505"/>
    <w:rsid w:val="00687777"/>
    <w:rsid w:val="00690D3D"/>
    <w:rsid w:val="006949BA"/>
    <w:rsid w:val="006950B3"/>
    <w:rsid w:val="0069518C"/>
    <w:rsid w:val="006A142A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B15"/>
    <w:rsid w:val="006D14C5"/>
    <w:rsid w:val="006D39D7"/>
    <w:rsid w:val="006D4CFA"/>
    <w:rsid w:val="006D58D6"/>
    <w:rsid w:val="006D5AEB"/>
    <w:rsid w:val="006D6BE8"/>
    <w:rsid w:val="006D72D3"/>
    <w:rsid w:val="006D7583"/>
    <w:rsid w:val="006E0515"/>
    <w:rsid w:val="006E2BB3"/>
    <w:rsid w:val="006E65AA"/>
    <w:rsid w:val="006F067E"/>
    <w:rsid w:val="006F46C3"/>
    <w:rsid w:val="006F6EE7"/>
    <w:rsid w:val="006F7E09"/>
    <w:rsid w:val="007010B1"/>
    <w:rsid w:val="00704A0D"/>
    <w:rsid w:val="00710629"/>
    <w:rsid w:val="007116C6"/>
    <w:rsid w:val="00711D00"/>
    <w:rsid w:val="007129FA"/>
    <w:rsid w:val="007179F4"/>
    <w:rsid w:val="00717C8F"/>
    <w:rsid w:val="007202CD"/>
    <w:rsid w:val="00721870"/>
    <w:rsid w:val="007218A9"/>
    <w:rsid w:val="007255E7"/>
    <w:rsid w:val="007263AB"/>
    <w:rsid w:val="00727E64"/>
    <w:rsid w:val="007328CB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63561"/>
    <w:rsid w:val="00764D48"/>
    <w:rsid w:val="007704F4"/>
    <w:rsid w:val="00773D79"/>
    <w:rsid w:val="00773F3B"/>
    <w:rsid w:val="00777934"/>
    <w:rsid w:val="0078018E"/>
    <w:rsid w:val="00781617"/>
    <w:rsid w:val="007865CC"/>
    <w:rsid w:val="00786AE5"/>
    <w:rsid w:val="00791534"/>
    <w:rsid w:val="0079772A"/>
    <w:rsid w:val="007A1C34"/>
    <w:rsid w:val="007A2911"/>
    <w:rsid w:val="007A333F"/>
    <w:rsid w:val="007A5F9F"/>
    <w:rsid w:val="007A756F"/>
    <w:rsid w:val="007B3A57"/>
    <w:rsid w:val="007C0500"/>
    <w:rsid w:val="007C0EF7"/>
    <w:rsid w:val="007C22E0"/>
    <w:rsid w:val="007C40B1"/>
    <w:rsid w:val="007C4D6C"/>
    <w:rsid w:val="007C58FB"/>
    <w:rsid w:val="007C795E"/>
    <w:rsid w:val="007C797E"/>
    <w:rsid w:val="007D6490"/>
    <w:rsid w:val="007D6A0B"/>
    <w:rsid w:val="007D75A4"/>
    <w:rsid w:val="007E24BC"/>
    <w:rsid w:val="007E6A6D"/>
    <w:rsid w:val="007E7E18"/>
    <w:rsid w:val="007E7E3F"/>
    <w:rsid w:val="007F3E47"/>
    <w:rsid w:val="007F5866"/>
    <w:rsid w:val="007F70E9"/>
    <w:rsid w:val="00803CC7"/>
    <w:rsid w:val="00810BC0"/>
    <w:rsid w:val="00814950"/>
    <w:rsid w:val="00814F15"/>
    <w:rsid w:val="00815103"/>
    <w:rsid w:val="00823101"/>
    <w:rsid w:val="008245CC"/>
    <w:rsid w:val="008265F0"/>
    <w:rsid w:val="00831133"/>
    <w:rsid w:val="00834B37"/>
    <w:rsid w:val="00837480"/>
    <w:rsid w:val="00840B9B"/>
    <w:rsid w:val="00841043"/>
    <w:rsid w:val="008422BB"/>
    <w:rsid w:val="008469DF"/>
    <w:rsid w:val="00847B29"/>
    <w:rsid w:val="00847BDD"/>
    <w:rsid w:val="00854A93"/>
    <w:rsid w:val="00854DBE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215A"/>
    <w:rsid w:val="00872A13"/>
    <w:rsid w:val="00873287"/>
    <w:rsid w:val="008747FC"/>
    <w:rsid w:val="00875302"/>
    <w:rsid w:val="008756B1"/>
    <w:rsid w:val="00882F31"/>
    <w:rsid w:val="00883FD0"/>
    <w:rsid w:val="00885588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09F2"/>
    <w:rsid w:val="008B1C0E"/>
    <w:rsid w:val="008B4C5C"/>
    <w:rsid w:val="008B5283"/>
    <w:rsid w:val="008B6AC1"/>
    <w:rsid w:val="008B6AD2"/>
    <w:rsid w:val="008C0657"/>
    <w:rsid w:val="008C11E2"/>
    <w:rsid w:val="008C2307"/>
    <w:rsid w:val="008C25A3"/>
    <w:rsid w:val="008C6A96"/>
    <w:rsid w:val="008D0A12"/>
    <w:rsid w:val="008D137A"/>
    <w:rsid w:val="008D54A2"/>
    <w:rsid w:val="008E0956"/>
    <w:rsid w:val="008E1B7E"/>
    <w:rsid w:val="009010CF"/>
    <w:rsid w:val="009016DB"/>
    <w:rsid w:val="00903B90"/>
    <w:rsid w:val="00903DE9"/>
    <w:rsid w:val="00905C70"/>
    <w:rsid w:val="0091125A"/>
    <w:rsid w:val="00913D4F"/>
    <w:rsid w:val="00916619"/>
    <w:rsid w:val="00922ECF"/>
    <w:rsid w:val="0092350C"/>
    <w:rsid w:val="00923867"/>
    <w:rsid w:val="009257D2"/>
    <w:rsid w:val="009302B0"/>
    <w:rsid w:val="00932788"/>
    <w:rsid w:val="0093285C"/>
    <w:rsid w:val="009342E2"/>
    <w:rsid w:val="00940D24"/>
    <w:rsid w:val="00940E63"/>
    <w:rsid w:val="009433F6"/>
    <w:rsid w:val="009455BD"/>
    <w:rsid w:val="00946737"/>
    <w:rsid w:val="00947482"/>
    <w:rsid w:val="009516BB"/>
    <w:rsid w:val="00951950"/>
    <w:rsid w:val="00952088"/>
    <w:rsid w:val="009543AE"/>
    <w:rsid w:val="0095599F"/>
    <w:rsid w:val="009565DE"/>
    <w:rsid w:val="009575AE"/>
    <w:rsid w:val="009613ED"/>
    <w:rsid w:val="0096295A"/>
    <w:rsid w:val="0096351F"/>
    <w:rsid w:val="0096492E"/>
    <w:rsid w:val="00971D83"/>
    <w:rsid w:val="00972825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20F9"/>
    <w:rsid w:val="009A25A7"/>
    <w:rsid w:val="009A3DDD"/>
    <w:rsid w:val="009A54EF"/>
    <w:rsid w:val="009A6932"/>
    <w:rsid w:val="009A6C97"/>
    <w:rsid w:val="009A70FF"/>
    <w:rsid w:val="009B0B96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D0634"/>
    <w:rsid w:val="009D1B5F"/>
    <w:rsid w:val="009D3071"/>
    <w:rsid w:val="009D45E4"/>
    <w:rsid w:val="009D6A4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792B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4A38"/>
    <w:rsid w:val="00A44D25"/>
    <w:rsid w:val="00A470DE"/>
    <w:rsid w:val="00A508BF"/>
    <w:rsid w:val="00A519DF"/>
    <w:rsid w:val="00A526BC"/>
    <w:rsid w:val="00A56AF3"/>
    <w:rsid w:val="00A57C73"/>
    <w:rsid w:val="00A60115"/>
    <w:rsid w:val="00A61306"/>
    <w:rsid w:val="00A6413F"/>
    <w:rsid w:val="00A661B0"/>
    <w:rsid w:val="00A73AD7"/>
    <w:rsid w:val="00A776B8"/>
    <w:rsid w:val="00A77BD6"/>
    <w:rsid w:val="00A82D20"/>
    <w:rsid w:val="00A848CA"/>
    <w:rsid w:val="00A84B0E"/>
    <w:rsid w:val="00A858F1"/>
    <w:rsid w:val="00A907DC"/>
    <w:rsid w:val="00A96C84"/>
    <w:rsid w:val="00A978C2"/>
    <w:rsid w:val="00AA05F8"/>
    <w:rsid w:val="00AA19BE"/>
    <w:rsid w:val="00AA3E56"/>
    <w:rsid w:val="00AA4B5E"/>
    <w:rsid w:val="00AA66BE"/>
    <w:rsid w:val="00AA7CAB"/>
    <w:rsid w:val="00AB2125"/>
    <w:rsid w:val="00AB2D25"/>
    <w:rsid w:val="00AB6BE5"/>
    <w:rsid w:val="00AB7849"/>
    <w:rsid w:val="00AC3C2A"/>
    <w:rsid w:val="00AC4251"/>
    <w:rsid w:val="00AC4501"/>
    <w:rsid w:val="00AC735E"/>
    <w:rsid w:val="00AD0300"/>
    <w:rsid w:val="00AD10D8"/>
    <w:rsid w:val="00AD45AE"/>
    <w:rsid w:val="00AD6745"/>
    <w:rsid w:val="00AD763B"/>
    <w:rsid w:val="00AE0EA9"/>
    <w:rsid w:val="00AE0F52"/>
    <w:rsid w:val="00AE2479"/>
    <w:rsid w:val="00AE3178"/>
    <w:rsid w:val="00AE3776"/>
    <w:rsid w:val="00AE3BD4"/>
    <w:rsid w:val="00AE6DDF"/>
    <w:rsid w:val="00AE7312"/>
    <w:rsid w:val="00AF0651"/>
    <w:rsid w:val="00AF422E"/>
    <w:rsid w:val="00AF522D"/>
    <w:rsid w:val="00AF57D8"/>
    <w:rsid w:val="00AF59D1"/>
    <w:rsid w:val="00AF6182"/>
    <w:rsid w:val="00AF6F5D"/>
    <w:rsid w:val="00B03BDA"/>
    <w:rsid w:val="00B10E17"/>
    <w:rsid w:val="00B125E1"/>
    <w:rsid w:val="00B12963"/>
    <w:rsid w:val="00B23AA5"/>
    <w:rsid w:val="00B24FF3"/>
    <w:rsid w:val="00B2595B"/>
    <w:rsid w:val="00B27217"/>
    <w:rsid w:val="00B306E4"/>
    <w:rsid w:val="00B3111E"/>
    <w:rsid w:val="00B31ADA"/>
    <w:rsid w:val="00B33254"/>
    <w:rsid w:val="00B3401A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689D"/>
    <w:rsid w:val="00B46B31"/>
    <w:rsid w:val="00B47B50"/>
    <w:rsid w:val="00B51AB3"/>
    <w:rsid w:val="00B56D18"/>
    <w:rsid w:val="00B606F0"/>
    <w:rsid w:val="00B62912"/>
    <w:rsid w:val="00B641BA"/>
    <w:rsid w:val="00B664D2"/>
    <w:rsid w:val="00B71B8D"/>
    <w:rsid w:val="00B73C50"/>
    <w:rsid w:val="00B75F65"/>
    <w:rsid w:val="00B7795D"/>
    <w:rsid w:val="00B82069"/>
    <w:rsid w:val="00B82AAF"/>
    <w:rsid w:val="00B85DA4"/>
    <w:rsid w:val="00B9018C"/>
    <w:rsid w:val="00B93D5D"/>
    <w:rsid w:val="00B950ED"/>
    <w:rsid w:val="00BA15B8"/>
    <w:rsid w:val="00BA27C5"/>
    <w:rsid w:val="00BA3134"/>
    <w:rsid w:val="00BA4599"/>
    <w:rsid w:val="00BA4FF0"/>
    <w:rsid w:val="00BA5D9A"/>
    <w:rsid w:val="00BA64C7"/>
    <w:rsid w:val="00BA6C21"/>
    <w:rsid w:val="00BA701B"/>
    <w:rsid w:val="00BB08FA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D37"/>
    <w:rsid w:val="00BE0392"/>
    <w:rsid w:val="00BE3047"/>
    <w:rsid w:val="00BE36EA"/>
    <w:rsid w:val="00BE4A5C"/>
    <w:rsid w:val="00BE6663"/>
    <w:rsid w:val="00BE77C4"/>
    <w:rsid w:val="00BF029D"/>
    <w:rsid w:val="00BF38BE"/>
    <w:rsid w:val="00BF3955"/>
    <w:rsid w:val="00C023D0"/>
    <w:rsid w:val="00C0452F"/>
    <w:rsid w:val="00C057CE"/>
    <w:rsid w:val="00C066B6"/>
    <w:rsid w:val="00C122AB"/>
    <w:rsid w:val="00C12637"/>
    <w:rsid w:val="00C142F1"/>
    <w:rsid w:val="00C23B3A"/>
    <w:rsid w:val="00C26D4A"/>
    <w:rsid w:val="00C30854"/>
    <w:rsid w:val="00C33A73"/>
    <w:rsid w:val="00C33F3B"/>
    <w:rsid w:val="00C34BC8"/>
    <w:rsid w:val="00C36B64"/>
    <w:rsid w:val="00C3727C"/>
    <w:rsid w:val="00C42DA7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7C9"/>
    <w:rsid w:val="00CC49C5"/>
    <w:rsid w:val="00CC57F4"/>
    <w:rsid w:val="00CC74CB"/>
    <w:rsid w:val="00CC7577"/>
    <w:rsid w:val="00CD2641"/>
    <w:rsid w:val="00CD2FD2"/>
    <w:rsid w:val="00CD32B9"/>
    <w:rsid w:val="00CD4A64"/>
    <w:rsid w:val="00CE1859"/>
    <w:rsid w:val="00CE4DF6"/>
    <w:rsid w:val="00CE6492"/>
    <w:rsid w:val="00CE770D"/>
    <w:rsid w:val="00CF1415"/>
    <w:rsid w:val="00CF2635"/>
    <w:rsid w:val="00CF36D3"/>
    <w:rsid w:val="00CF55B5"/>
    <w:rsid w:val="00CF69CF"/>
    <w:rsid w:val="00CF69DF"/>
    <w:rsid w:val="00CF6C02"/>
    <w:rsid w:val="00D02314"/>
    <w:rsid w:val="00D02B7E"/>
    <w:rsid w:val="00D04DDA"/>
    <w:rsid w:val="00D05297"/>
    <w:rsid w:val="00D063F7"/>
    <w:rsid w:val="00D06407"/>
    <w:rsid w:val="00D07291"/>
    <w:rsid w:val="00D10A75"/>
    <w:rsid w:val="00D12621"/>
    <w:rsid w:val="00D13609"/>
    <w:rsid w:val="00D20267"/>
    <w:rsid w:val="00D21ED2"/>
    <w:rsid w:val="00D2550E"/>
    <w:rsid w:val="00D264B8"/>
    <w:rsid w:val="00D31BE6"/>
    <w:rsid w:val="00D31D6A"/>
    <w:rsid w:val="00D3225F"/>
    <w:rsid w:val="00D3287A"/>
    <w:rsid w:val="00D33A8A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64346"/>
    <w:rsid w:val="00D64C5D"/>
    <w:rsid w:val="00D65F06"/>
    <w:rsid w:val="00D66852"/>
    <w:rsid w:val="00D66FCB"/>
    <w:rsid w:val="00D71D4C"/>
    <w:rsid w:val="00D72971"/>
    <w:rsid w:val="00D75217"/>
    <w:rsid w:val="00D7649C"/>
    <w:rsid w:val="00D76CA7"/>
    <w:rsid w:val="00D8113D"/>
    <w:rsid w:val="00D81C32"/>
    <w:rsid w:val="00D826D7"/>
    <w:rsid w:val="00D82777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EB5"/>
    <w:rsid w:val="00DE192F"/>
    <w:rsid w:val="00DE20A7"/>
    <w:rsid w:val="00DE247F"/>
    <w:rsid w:val="00DE24C7"/>
    <w:rsid w:val="00DE3A91"/>
    <w:rsid w:val="00DE5C39"/>
    <w:rsid w:val="00DE7455"/>
    <w:rsid w:val="00DF08A0"/>
    <w:rsid w:val="00DF1A97"/>
    <w:rsid w:val="00DF2B40"/>
    <w:rsid w:val="00DF3D0F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7A4C"/>
    <w:rsid w:val="00E62936"/>
    <w:rsid w:val="00E64D73"/>
    <w:rsid w:val="00E65815"/>
    <w:rsid w:val="00E700D8"/>
    <w:rsid w:val="00E705B5"/>
    <w:rsid w:val="00E808D2"/>
    <w:rsid w:val="00E82448"/>
    <w:rsid w:val="00E902A1"/>
    <w:rsid w:val="00E90B78"/>
    <w:rsid w:val="00E924A4"/>
    <w:rsid w:val="00E93E35"/>
    <w:rsid w:val="00E94AF6"/>
    <w:rsid w:val="00E9611A"/>
    <w:rsid w:val="00E9640A"/>
    <w:rsid w:val="00E9796E"/>
    <w:rsid w:val="00EA62D8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D45DB"/>
    <w:rsid w:val="00ED513E"/>
    <w:rsid w:val="00ED69BD"/>
    <w:rsid w:val="00ED69D2"/>
    <w:rsid w:val="00ED7CE2"/>
    <w:rsid w:val="00EE1AA2"/>
    <w:rsid w:val="00EE2AD1"/>
    <w:rsid w:val="00EE396E"/>
    <w:rsid w:val="00EE3D5D"/>
    <w:rsid w:val="00EE4C75"/>
    <w:rsid w:val="00EE659A"/>
    <w:rsid w:val="00EF0C55"/>
    <w:rsid w:val="00EF5923"/>
    <w:rsid w:val="00EF635C"/>
    <w:rsid w:val="00EF63B8"/>
    <w:rsid w:val="00EF761A"/>
    <w:rsid w:val="00F04038"/>
    <w:rsid w:val="00F12213"/>
    <w:rsid w:val="00F16BD7"/>
    <w:rsid w:val="00F17334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439"/>
    <w:rsid w:val="00F53805"/>
    <w:rsid w:val="00F53B87"/>
    <w:rsid w:val="00F57C1D"/>
    <w:rsid w:val="00F631A7"/>
    <w:rsid w:val="00F669E6"/>
    <w:rsid w:val="00F67FA7"/>
    <w:rsid w:val="00F735C2"/>
    <w:rsid w:val="00F75F33"/>
    <w:rsid w:val="00F7750D"/>
    <w:rsid w:val="00F77CBF"/>
    <w:rsid w:val="00F86755"/>
    <w:rsid w:val="00F90A3F"/>
    <w:rsid w:val="00F91F4B"/>
    <w:rsid w:val="00F935A1"/>
    <w:rsid w:val="00F9750F"/>
    <w:rsid w:val="00FA01E0"/>
    <w:rsid w:val="00FA2CE4"/>
    <w:rsid w:val="00FA4232"/>
    <w:rsid w:val="00FB0D8E"/>
    <w:rsid w:val="00FB58B0"/>
    <w:rsid w:val="00FB6826"/>
    <w:rsid w:val="00FB6A07"/>
    <w:rsid w:val="00FB76F8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E104F"/>
    <w:rsid w:val="00FE10FF"/>
    <w:rsid w:val="00FE11A5"/>
    <w:rsid w:val="00FE201C"/>
    <w:rsid w:val="00FE4BAE"/>
    <w:rsid w:val="00FE7753"/>
    <w:rsid w:val="00FE7E59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8DC5-38BF-41ED-BD9B-351832A9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24</cp:revision>
  <cp:lastPrinted>2018-03-12T22:25:00Z</cp:lastPrinted>
  <dcterms:created xsi:type="dcterms:W3CDTF">2018-08-20T22:25:00Z</dcterms:created>
  <dcterms:modified xsi:type="dcterms:W3CDTF">2018-08-23T21:59:00Z</dcterms:modified>
</cp:coreProperties>
</file>