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8A" w:rsidRPr="007E60EF" w:rsidRDefault="00A519DF" w:rsidP="007E60EF">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C47E57">
        <w:rPr>
          <w:rFonts w:ascii="Verdana" w:hAnsi="Verdana"/>
          <w:b/>
          <w:sz w:val="24"/>
          <w:szCs w:val="24"/>
        </w:rPr>
        <w:t>24</w:t>
      </w:r>
      <w:r w:rsidR="00C47E57" w:rsidRPr="00C47E57">
        <w:rPr>
          <w:rFonts w:ascii="Verdana" w:hAnsi="Verdana"/>
          <w:b/>
          <w:sz w:val="24"/>
          <w:szCs w:val="24"/>
          <w:vertAlign w:val="superscript"/>
        </w:rPr>
        <w:t>th</w:t>
      </w:r>
      <w:r w:rsidR="00C47E57">
        <w:rPr>
          <w:rFonts w:ascii="Verdana" w:hAnsi="Verdana"/>
          <w:b/>
          <w:sz w:val="24"/>
          <w:szCs w:val="24"/>
        </w:rPr>
        <w:t xml:space="preserve"> JANUARY 2024</w:t>
      </w:r>
      <w:r w:rsidR="00B923DC">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C47E57">
        <w:rPr>
          <w:rFonts w:ascii="Verdana" w:hAnsi="Verdana"/>
          <w:b/>
          <w:sz w:val="24"/>
          <w:szCs w:val="24"/>
        </w:rPr>
        <w:t>30</w:t>
      </w:r>
    </w:p>
    <w:p w:rsidR="00C47E57" w:rsidRDefault="00C14509" w:rsidP="00C47E57">
      <w:pPr>
        <w:pStyle w:val="ListParagraph"/>
        <w:numPr>
          <w:ilvl w:val="0"/>
          <w:numId w:val="1"/>
        </w:numPr>
        <w:tabs>
          <w:tab w:val="left" w:pos="2268"/>
        </w:tabs>
        <w:ind w:left="567" w:hanging="425"/>
        <w:rPr>
          <w:rFonts w:ascii="Verdana" w:hAnsi="Verdana"/>
        </w:rPr>
      </w:pPr>
      <w:r>
        <w:rPr>
          <w:rFonts w:ascii="Verdana" w:hAnsi="Verdana"/>
          <w:b/>
        </w:rPr>
        <w:t>Present:</w:t>
      </w:r>
      <w:r>
        <w:rPr>
          <w:rFonts w:ascii="Verdana" w:hAnsi="Verdana"/>
          <w:b/>
        </w:rPr>
        <w:tab/>
      </w:r>
      <w:r w:rsidR="004A0AE9" w:rsidRPr="004A0AE9">
        <w:rPr>
          <w:rFonts w:ascii="Verdana" w:hAnsi="Verdana"/>
        </w:rPr>
        <w:t>Cllr Ray, Chairman</w:t>
      </w:r>
      <w:r w:rsidR="004A0AE9">
        <w:rPr>
          <w:rFonts w:ascii="Verdana" w:hAnsi="Verdana"/>
          <w:b/>
        </w:rPr>
        <w:t xml:space="preserve">, </w:t>
      </w:r>
      <w:r w:rsidR="00DA3BB7">
        <w:rPr>
          <w:rFonts w:ascii="Verdana" w:hAnsi="Verdana"/>
        </w:rPr>
        <w:t>Cllr Shilvock</w:t>
      </w:r>
      <w:r w:rsidR="004A0AE9">
        <w:rPr>
          <w:rFonts w:ascii="Verdana" w:hAnsi="Verdana"/>
        </w:rPr>
        <w:t xml:space="preserve">, </w:t>
      </w:r>
      <w:r w:rsidR="00A67518">
        <w:rPr>
          <w:rFonts w:ascii="Verdana" w:hAnsi="Verdana"/>
        </w:rPr>
        <w:t>Cllr</w:t>
      </w:r>
      <w:r w:rsidR="00B85922">
        <w:rPr>
          <w:rFonts w:ascii="Verdana" w:hAnsi="Verdana"/>
        </w:rPr>
        <w:t xml:space="preserve">. </w:t>
      </w:r>
      <w:proofErr w:type="spellStart"/>
      <w:r w:rsidR="00B85922">
        <w:rPr>
          <w:rFonts w:ascii="Verdana" w:hAnsi="Verdana"/>
        </w:rPr>
        <w:t>Nurser-Stephens</w:t>
      </w:r>
      <w:proofErr w:type="spellEnd"/>
      <w:r w:rsidR="00B85922">
        <w:rPr>
          <w:rFonts w:ascii="Verdana" w:hAnsi="Verdana"/>
        </w:rPr>
        <w:t xml:space="preserve">, </w:t>
      </w:r>
      <w:r w:rsidR="004A0AE9">
        <w:rPr>
          <w:rFonts w:ascii="Verdana" w:hAnsi="Verdana"/>
        </w:rPr>
        <w:t xml:space="preserve">Cllr. </w:t>
      </w:r>
      <w:r w:rsidR="00C47E57">
        <w:rPr>
          <w:rFonts w:ascii="Verdana" w:hAnsi="Verdana"/>
        </w:rPr>
        <w:tab/>
      </w:r>
      <w:r w:rsidR="00B85922" w:rsidRPr="00BC2885">
        <w:rPr>
          <w:rFonts w:ascii="Verdana" w:hAnsi="Verdana"/>
        </w:rPr>
        <w:t>Mahon</w:t>
      </w:r>
      <w:r w:rsidR="00C47E57">
        <w:rPr>
          <w:rFonts w:ascii="Verdana" w:hAnsi="Verdana"/>
        </w:rPr>
        <w:t>, Cllr. Boyes</w:t>
      </w:r>
      <w:r w:rsidR="00C47E57">
        <w:rPr>
          <w:rFonts w:ascii="Verdana" w:hAnsi="Verdana"/>
          <w:b/>
        </w:rPr>
        <w:t xml:space="preserve">, </w:t>
      </w:r>
      <w:r w:rsidR="00C47E57" w:rsidRPr="00C47E57">
        <w:rPr>
          <w:rFonts w:ascii="Verdana" w:hAnsi="Verdana"/>
        </w:rPr>
        <w:t>Cllr. McMillan</w:t>
      </w:r>
      <w:r w:rsidR="00C47E57">
        <w:rPr>
          <w:rFonts w:ascii="Verdana" w:hAnsi="Verdana"/>
        </w:rPr>
        <w:t>.</w:t>
      </w:r>
    </w:p>
    <w:p w:rsidR="00C47E57" w:rsidRDefault="00C47E57" w:rsidP="00C47E57">
      <w:pPr>
        <w:pStyle w:val="ListParagraph"/>
        <w:tabs>
          <w:tab w:val="left" w:pos="2268"/>
        </w:tabs>
        <w:ind w:left="567"/>
        <w:rPr>
          <w:rFonts w:ascii="Verdana" w:hAnsi="Verdana"/>
        </w:rPr>
      </w:pPr>
      <w:r>
        <w:rPr>
          <w:rFonts w:ascii="Verdana" w:hAnsi="Verdana"/>
        </w:rPr>
        <w:tab/>
        <w:t>Part meeting: Cllr Holmes.</w:t>
      </w:r>
    </w:p>
    <w:p w:rsidR="00C47E57" w:rsidRPr="00C47E57" w:rsidRDefault="00DA3BB7" w:rsidP="00C47E57">
      <w:pPr>
        <w:pStyle w:val="ListParagraph"/>
        <w:tabs>
          <w:tab w:val="left" w:pos="2268"/>
        </w:tabs>
        <w:ind w:left="567"/>
        <w:rPr>
          <w:rFonts w:ascii="Verdana" w:hAnsi="Verdana"/>
        </w:rPr>
      </w:pPr>
      <w:r>
        <w:rPr>
          <w:rFonts w:ascii="Verdana" w:hAnsi="Verdana"/>
          <w:b/>
        </w:rPr>
        <w:t xml:space="preserve"> </w:t>
      </w:r>
    </w:p>
    <w:p w:rsidR="00142E62" w:rsidRDefault="00DA3BB7" w:rsidP="00C47E57">
      <w:pPr>
        <w:pStyle w:val="ListParagraph"/>
        <w:numPr>
          <w:ilvl w:val="0"/>
          <w:numId w:val="1"/>
        </w:numPr>
        <w:tabs>
          <w:tab w:val="left" w:pos="2268"/>
        </w:tabs>
        <w:ind w:left="567" w:hanging="425"/>
        <w:rPr>
          <w:rFonts w:ascii="Verdana" w:hAnsi="Verdana"/>
        </w:rPr>
      </w:pPr>
      <w:r w:rsidRPr="00C47E57">
        <w:rPr>
          <w:rFonts w:ascii="Verdana" w:hAnsi="Verdana"/>
          <w:b/>
        </w:rPr>
        <w:t>Apologies:</w:t>
      </w:r>
      <w:r w:rsidRPr="00C47E57">
        <w:rPr>
          <w:rFonts w:ascii="Verdana" w:hAnsi="Verdana"/>
          <w:b/>
        </w:rPr>
        <w:tab/>
      </w:r>
      <w:r w:rsidR="00C47E57">
        <w:rPr>
          <w:rFonts w:ascii="Verdana" w:hAnsi="Verdana"/>
        </w:rPr>
        <w:t>Cllr. Stewart who was out of the country.  Approved</w:t>
      </w:r>
      <w:r w:rsidR="000B2FFA">
        <w:rPr>
          <w:rFonts w:ascii="Verdana" w:hAnsi="Verdana"/>
        </w:rPr>
        <w:tab/>
      </w:r>
    </w:p>
    <w:p w:rsidR="00DA3BB7" w:rsidRPr="00DA3BB7" w:rsidRDefault="00DA3BB7" w:rsidP="00823F3A">
      <w:pPr>
        <w:tabs>
          <w:tab w:val="left" w:pos="567"/>
        </w:tabs>
        <w:rPr>
          <w:rFonts w:ascii="Verdana" w:hAnsi="Verdana"/>
          <w:b/>
        </w:rPr>
      </w:pPr>
      <w:r w:rsidRPr="00DA3BB7">
        <w:rPr>
          <w:rFonts w:ascii="Verdana" w:hAnsi="Verdana"/>
          <w:b/>
        </w:rPr>
        <w:t xml:space="preserve">  3. </w:t>
      </w:r>
      <w:r w:rsidR="004C0844">
        <w:rPr>
          <w:rFonts w:ascii="Verdana" w:hAnsi="Verdana"/>
          <w:b/>
        </w:rPr>
        <w:t xml:space="preserve"> </w:t>
      </w:r>
      <w:r w:rsidRPr="00DA3BB7">
        <w:rPr>
          <w:rFonts w:ascii="Verdana" w:hAnsi="Verdana"/>
          <w:b/>
        </w:rPr>
        <w:t>Written requests for disclosable pecuniary interests in items on the</w:t>
      </w:r>
      <w:r w:rsidR="00823F3A">
        <w:rPr>
          <w:rFonts w:ascii="Verdana" w:hAnsi="Verdana"/>
          <w:b/>
        </w:rPr>
        <w:t xml:space="preserve">             </w:t>
      </w:r>
      <w:r w:rsidR="00823F3A">
        <w:rPr>
          <w:rFonts w:ascii="Verdana" w:hAnsi="Verdana"/>
          <w:b/>
        </w:rPr>
        <w:tab/>
        <w:t>agenda:</w:t>
      </w:r>
      <w:r w:rsidRPr="00DA3BB7">
        <w:rPr>
          <w:rFonts w:ascii="Verdana" w:hAnsi="Verdana"/>
          <w:b/>
        </w:rPr>
        <w:t xml:space="preserve"> </w:t>
      </w:r>
      <w:r>
        <w:rPr>
          <w:rFonts w:ascii="Verdana" w:hAnsi="Verdana"/>
          <w:b/>
        </w:rPr>
        <w:t xml:space="preserve">     </w:t>
      </w:r>
      <w:r>
        <w:rPr>
          <w:rFonts w:ascii="Verdana" w:hAnsi="Verdana"/>
          <w:b/>
        </w:rPr>
        <w:tab/>
      </w:r>
    </w:p>
    <w:p w:rsidR="000D3ED1" w:rsidRPr="00C47E57" w:rsidRDefault="004C0844" w:rsidP="004C0844">
      <w:pPr>
        <w:tabs>
          <w:tab w:val="left" w:pos="2268"/>
        </w:tabs>
        <w:rPr>
          <w:rFonts w:ascii="Verdana" w:hAnsi="Verdana"/>
          <w:b/>
        </w:rPr>
      </w:pPr>
      <w:r>
        <w:rPr>
          <w:rFonts w:ascii="Verdana" w:hAnsi="Verdana"/>
          <w:b/>
        </w:rPr>
        <w:tab/>
      </w:r>
      <w:r w:rsidR="00823F3A" w:rsidRPr="00823F3A">
        <w:rPr>
          <w:rFonts w:ascii="Verdana" w:hAnsi="Verdana"/>
        </w:rPr>
        <w:t>No requests received.</w:t>
      </w:r>
      <w:r w:rsidR="00377A5D">
        <w:rPr>
          <w:rFonts w:ascii="Verdana" w:hAnsi="Verdana"/>
          <w:b/>
        </w:rPr>
        <w:tab/>
      </w:r>
      <w:r w:rsidR="00377A5D">
        <w:rPr>
          <w:rFonts w:ascii="Verdana" w:hAnsi="Verdana"/>
          <w:b/>
        </w:rPr>
        <w:tab/>
      </w:r>
      <w:r w:rsidR="00377A5D">
        <w:rPr>
          <w:rFonts w:ascii="Verdana" w:hAnsi="Verdana"/>
          <w:b/>
        </w:rPr>
        <w:tab/>
      </w:r>
      <w:r w:rsidR="000D3ED1">
        <w:rPr>
          <w:rFonts w:ascii="Verdana" w:hAnsi="Verdana"/>
        </w:rPr>
        <w:tab/>
      </w:r>
      <w:r w:rsidR="000D3ED1">
        <w:rPr>
          <w:rFonts w:ascii="Verdana" w:hAnsi="Verdana"/>
        </w:rPr>
        <w:tab/>
      </w:r>
      <w:r w:rsidR="000D3ED1">
        <w:rPr>
          <w:rFonts w:ascii="Verdana" w:hAnsi="Verdana"/>
        </w:rPr>
        <w:tab/>
      </w:r>
    </w:p>
    <w:p w:rsidR="00C10026" w:rsidRPr="00C00976" w:rsidRDefault="00823F3A" w:rsidP="00C00976">
      <w:pPr>
        <w:pStyle w:val="ListParagraph"/>
        <w:tabs>
          <w:tab w:val="left" w:pos="567"/>
          <w:tab w:val="left" w:pos="709"/>
        </w:tabs>
        <w:ind w:left="502" w:hanging="360"/>
        <w:rPr>
          <w:rFonts w:ascii="Verdana" w:hAnsi="Verdana"/>
          <w:b/>
        </w:rPr>
      </w:pPr>
      <w:r>
        <w:rPr>
          <w:rFonts w:ascii="Verdana" w:hAnsi="Verdana"/>
          <w:b/>
        </w:rPr>
        <w:t>4</w:t>
      </w:r>
      <w:r w:rsidR="00FD0248" w:rsidRPr="00EE7926">
        <w:rPr>
          <w:rFonts w:ascii="Verdana" w:hAnsi="Verdana"/>
          <w:b/>
        </w:rPr>
        <w:t xml:space="preserve">. </w:t>
      </w:r>
      <w:r w:rsidR="00C47E57">
        <w:rPr>
          <w:rFonts w:ascii="Verdana" w:hAnsi="Verdana"/>
          <w:b/>
        </w:rPr>
        <w:t xml:space="preserve"> </w:t>
      </w:r>
      <w:r w:rsidR="005F2CBA" w:rsidRPr="00EE7926">
        <w:rPr>
          <w:rFonts w:ascii="Verdana" w:hAnsi="Verdana"/>
          <w:b/>
        </w:rPr>
        <w:t>To approve for</w:t>
      </w:r>
      <w:r w:rsidR="005F2CBA">
        <w:rPr>
          <w:rFonts w:ascii="Verdana" w:hAnsi="Verdana"/>
          <w:b/>
        </w:rPr>
        <w:t xml:space="preserve"> signature the minutes of the</w:t>
      </w:r>
      <w:r w:rsidR="00337243">
        <w:rPr>
          <w:rFonts w:ascii="Verdana" w:hAnsi="Verdana"/>
          <w:b/>
        </w:rPr>
        <w:t xml:space="preserve"> </w:t>
      </w:r>
      <w:r w:rsidR="007D5D6E">
        <w:rPr>
          <w:rFonts w:ascii="Verdana" w:hAnsi="Verdana"/>
          <w:b/>
        </w:rPr>
        <w:t xml:space="preserve">Parish Council meeting </w:t>
      </w:r>
      <w:r w:rsidR="00C47E57">
        <w:rPr>
          <w:rFonts w:ascii="Verdana" w:hAnsi="Verdana"/>
          <w:b/>
        </w:rPr>
        <w:t xml:space="preserve">   </w:t>
      </w:r>
      <w:r w:rsidR="00C47E57">
        <w:rPr>
          <w:rFonts w:ascii="Verdana" w:hAnsi="Verdana"/>
          <w:b/>
        </w:rPr>
        <w:tab/>
      </w:r>
      <w:r w:rsidR="007D5D6E">
        <w:rPr>
          <w:rFonts w:ascii="Verdana" w:hAnsi="Verdana"/>
          <w:b/>
        </w:rPr>
        <w:t xml:space="preserve">held on </w:t>
      </w:r>
      <w:r w:rsidR="00C47E57">
        <w:rPr>
          <w:rFonts w:ascii="Verdana" w:hAnsi="Verdana"/>
          <w:b/>
        </w:rPr>
        <w:t>13</w:t>
      </w:r>
      <w:r w:rsidR="004A0AE9" w:rsidRPr="004A0AE9">
        <w:rPr>
          <w:rFonts w:ascii="Verdana" w:hAnsi="Verdana"/>
          <w:b/>
          <w:vertAlign w:val="superscript"/>
        </w:rPr>
        <w:t>th</w:t>
      </w:r>
      <w:r w:rsidR="004A0AE9">
        <w:rPr>
          <w:rFonts w:ascii="Verdana" w:hAnsi="Verdana"/>
          <w:b/>
        </w:rPr>
        <w:t xml:space="preserve"> November</w:t>
      </w:r>
      <w:r w:rsidR="00C47E57">
        <w:rPr>
          <w:rFonts w:ascii="Verdana" w:hAnsi="Verdana"/>
          <w:b/>
        </w:rPr>
        <w:t xml:space="preserve"> 2023</w:t>
      </w:r>
      <w:r w:rsidR="007D5D6E">
        <w:rPr>
          <w:rFonts w:ascii="Verdana" w:hAnsi="Verdana"/>
          <w:b/>
        </w:rPr>
        <w:t>.</w:t>
      </w:r>
    </w:p>
    <w:p w:rsidR="007C108D" w:rsidRPr="00835A0A" w:rsidRDefault="00540500" w:rsidP="00B12FB9">
      <w:pPr>
        <w:tabs>
          <w:tab w:val="left" w:pos="426"/>
          <w:tab w:val="left" w:pos="2268"/>
        </w:tabs>
        <w:rPr>
          <w:rFonts w:ascii="Verdana" w:hAnsi="Verdana"/>
        </w:rPr>
      </w:pP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w:t>
      </w:r>
      <w:r w:rsidR="00823F3A">
        <w:rPr>
          <w:rFonts w:ascii="Verdana" w:hAnsi="Verdana"/>
        </w:rPr>
        <w:t xml:space="preserve"> present</w:t>
      </w:r>
      <w:r w:rsidR="006D6BE8">
        <w:rPr>
          <w:rFonts w:ascii="Verdana" w:hAnsi="Verdana"/>
        </w:rPr>
        <w:t xml:space="preserve"> and </w:t>
      </w:r>
      <w:r w:rsidR="00A67518">
        <w:rPr>
          <w:rFonts w:ascii="Verdana" w:hAnsi="Verdana"/>
        </w:rPr>
        <w:tab/>
      </w:r>
      <w:r w:rsidR="00A67518">
        <w:rPr>
          <w:rFonts w:ascii="Verdana" w:hAnsi="Verdana"/>
        </w:rPr>
        <w:tab/>
      </w:r>
      <w:r w:rsidR="006D6BE8">
        <w:rPr>
          <w:rFonts w:ascii="Verdana" w:hAnsi="Verdana"/>
        </w:rPr>
        <w:t xml:space="preserve">signed </w:t>
      </w:r>
      <w:r w:rsidR="000929E3">
        <w:rPr>
          <w:rFonts w:ascii="Verdana" w:hAnsi="Verdana"/>
        </w:rPr>
        <w:t xml:space="preserve">by </w:t>
      </w:r>
      <w:r w:rsidR="00EF6141">
        <w:rPr>
          <w:rFonts w:ascii="Verdana" w:hAnsi="Verdana"/>
        </w:rPr>
        <w:t>the Chairman.</w:t>
      </w:r>
      <w:r w:rsidR="00823F3A">
        <w:rPr>
          <w:rFonts w:ascii="Verdana" w:hAnsi="Verdana"/>
        </w:rPr>
        <w:tab/>
      </w:r>
      <w:r w:rsidR="00823F3A">
        <w:rPr>
          <w:rFonts w:ascii="Verdana" w:hAnsi="Verdana"/>
        </w:rPr>
        <w:tab/>
      </w:r>
    </w:p>
    <w:p w:rsidR="0074547E" w:rsidRPr="00C00976" w:rsidRDefault="00823F3A" w:rsidP="00667BAD">
      <w:pPr>
        <w:pStyle w:val="ListParagraph"/>
        <w:tabs>
          <w:tab w:val="left" w:pos="284"/>
        </w:tabs>
        <w:spacing w:before="100" w:beforeAutospacing="1" w:after="100" w:afterAutospacing="1" w:line="240" w:lineRule="auto"/>
        <w:ind w:left="142"/>
        <w:rPr>
          <w:rFonts w:ascii="Verdana" w:hAnsi="Verdana"/>
          <w:b/>
        </w:rPr>
      </w:pPr>
      <w:r w:rsidRPr="00C00976">
        <w:rPr>
          <w:rFonts w:ascii="Verdana" w:hAnsi="Verdana"/>
          <w:b/>
        </w:rPr>
        <w:t>5</w:t>
      </w:r>
      <w:r w:rsidR="007C108D" w:rsidRPr="00C00976">
        <w:rPr>
          <w:rFonts w:ascii="Verdana" w:hAnsi="Verdana"/>
          <w:b/>
        </w:rPr>
        <w:t>.  Public participation:</w:t>
      </w:r>
    </w:p>
    <w:p w:rsidR="004357E4" w:rsidRPr="00C00976" w:rsidRDefault="00E53D02" w:rsidP="00EF6141">
      <w:pPr>
        <w:rPr>
          <w:rFonts w:ascii="Verdana" w:hAnsi="Verdana"/>
        </w:rPr>
      </w:pPr>
      <w:r w:rsidRPr="00C00976">
        <w:rPr>
          <w:rFonts w:ascii="Verdana" w:hAnsi="Verdana"/>
          <w:b/>
        </w:rPr>
        <w:tab/>
      </w:r>
      <w:r w:rsidRPr="00C00976">
        <w:rPr>
          <w:rFonts w:ascii="Verdana" w:hAnsi="Verdana"/>
          <w:b/>
        </w:rPr>
        <w:tab/>
      </w:r>
      <w:r w:rsidRPr="00C00976">
        <w:rPr>
          <w:rFonts w:ascii="Verdana" w:hAnsi="Verdana"/>
          <w:b/>
        </w:rPr>
        <w:tab/>
        <w:t xml:space="preserve">  </w:t>
      </w:r>
      <w:r w:rsidR="00EF6141">
        <w:rPr>
          <w:rFonts w:ascii="Verdana" w:hAnsi="Verdana"/>
        </w:rPr>
        <w:t>One member of the public who was attending as an observer.</w:t>
      </w:r>
    </w:p>
    <w:p w:rsidR="007775D0" w:rsidRPr="00C00976" w:rsidRDefault="00AB274B" w:rsidP="00540500">
      <w:pPr>
        <w:pStyle w:val="ListParagraph"/>
        <w:spacing w:before="100" w:beforeAutospacing="1" w:after="100" w:afterAutospacing="1" w:line="240" w:lineRule="auto"/>
        <w:ind w:left="142"/>
        <w:rPr>
          <w:rFonts w:ascii="Verdana" w:hAnsi="Verdana"/>
        </w:rPr>
      </w:pPr>
      <w:r w:rsidRPr="00C00976">
        <w:rPr>
          <w:rFonts w:ascii="Verdana" w:hAnsi="Verdana" w:cs="Tahoma"/>
          <w:b/>
        </w:rPr>
        <w:t>6</w:t>
      </w:r>
      <w:r w:rsidR="00FC316D" w:rsidRPr="00C00976">
        <w:rPr>
          <w:rFonts w:ascii="Verdana" w:hAnsi="Verdana" w:cs="Tahoma"/>
          <w:b/>
        </w:rPr>
        <w:t xml:space="preserve">. </w:t>
      </w:r>
      <w:r w:rsidR="002D0858" w:rsidRPr="00C00976">
        <w:rPr>
          <w:rFonts w:ascii="Verdana" w:hAnsi="Verdana" w:cs="Tahoma"/>
          <w:b/>
        </w:rPr>
        <w:t xml:space="preserve"> County &amp; District Councillors reports</w:t>
      </w:r>
      <w:r w:rsidR="00ED36BC" w:rsidRPr="00C00976">
        <w:rPr>
          <w:rFonts w:ascii="Verdana" w:hAnsi="Verdana" w:cs="Tahoma"/>
          <w:b/>
        </w:rPr>
        <w:t xml:space="preserve">: </w:t>
      </w:r>
    </w:p>
    <w:p w:rsidR="00D87D11" w:rsidRDefault="007775D0" w:rsidP="007235E3">
      <w:pPr>
        <w:tabs>
          <w:tab w:val="left" w:pos="2268"/>
        </w:tabs>
        <w:spacing w:after="0" w:line="240" w:lineRule="auto"/>
        <w:ind w:left="142"/>
        <w:jc w:val="both"/>
        <w:rPr>
          <w:rFonts w:ascii="Verdana" w:hAnsi="Verdana" w:cs="Tahoma"/>
        </w:rPr>
      </w:pPr>
      <w:r w:rsidRPr="00C00976">
        <w:rPr>
          <w:rFonts w:ascii="Verdana" w:hAnsi="Verdana" w:cs="Tahoma"/>
        </w:rPr>
        <w:tab/>
      </w:r>
      <w:r w:rsidR="00067247" w:rsidRPr="00E97508">
        <w:rPr>
          <w:rFonts w:ascii="Verdana" w:hAnsi="Verdana" w:cs="Tahoma"/>
        </w:rPr>
        <w:t xml:space="preserve">Reports from both County Cllr. Daniell and District Cllr. </w:t>
      </w:r>
      <w:r w:rsidR="005B66AF" w:rsidRPr="00E97508">
        <w:rPr>
          <w:rFonts w:ascii="Verdana" w:hAnsi="Verdana" w:cs="Tahoma"/>
        </w:rPr>
        <w:tab/>
      </w:r>
      <w:r w:rsidR="00067247" w:rsidRPr="00E97508">
        <w:rPr>
          <w:rFonts w:ascii="Verdana" w:hAnsi="Verdana" w:cs="Tahoma"/>
        </w:rPr>
        <w:t xml:space="preserve">Holmes are </w:t>
      </w:r>
      <w:r w:rsidR="00067247" w:rsidRPr="00E97508">
        <w:rPr>
          <w:rFonts w:ascii="Verdana" w:hAnsi="Verdana" w:cs="Tahoma"/>
        </w:rPr>
        <w:tab/>
        <w:t>appended at the end of the minutes.</w:t>
      </w:r>
    </w:p>
    <w:p w:rsidR="00E97508" w:rsidRDefault="00E97508" w:rsidP="007235E3">
      <w:pPr>
        <w:tabs>
          <w:tab w:val="left" w:pos="2268"/>
        </w:tabs>
        <w:spacing w:after="0" w:line="240" w:lineRule="auto"/>
        <w:ind w:left="142"/>
        <w:jc w:val="both"/>
        <w:rPr>
          <w:rFonts w:ascii="Verdana" w:hAnsi="Verdana" w:cs="Tahoma"/>
        </w:rPr>
      </w:pPr>
    </w:p>
    <w:p w:rsidR="00E97508" w:rsidRPr="00E97508" w:rsidRDefault="00E97508" w:rsidP="007235E3">
      <w:pPr>
        <w:tabs>
          <w:tab w:val="left" w:pos="2268"/>
        </w:tabs>
        <w:spacing w:after="0" w:line="240" w:lineRule="auto"/>
        <w:ind w:left="142"/>
        <w:jc w:val="both"/>
        <w:rPr>
          <w:rFonts w:ascii="Verdana" w:hAnsi="Verdana" w:cs="Tahoma"/>
          <w:b/>
        </w:rPr>
      </w:pPr>
      <w:r w:rsidRPr="007E60EF">
        <w:rPr>
          <w:rFonts w:ascii="Verdana" w:hAnsi="Verdana" w:cs="Tahoma"/>
          <w:b/>
        </w:rPr>
        <w:t>7. To agree Prece</w:t>
      </w:r>
      <w:r w:rsidR="006327C7" w:rsidRPr="007E60EF">
        <w:rPr>
          <w:rFonts w:ascii="Verdana" w:hAnsi="Verdana" w:cs="Tahoma"/>
          <w:b/>
        </w:rPr>
        <w:t>p</w:t>
      </w:r>
      <w:r w:rsidRPr="007E60EF">
        <w:rPr>
          <w:rFonts w:ascii="Verdana" w:hAnsi="Verdana" w:cs="Tahoma"/>
          <w:b/>
        </w:rPr>
        <w:t>t</w:t>
      </w:r>
      <w:r w:rsidR="006327C7" w:rsidRPr="007E60EF">
        <w:rPr>
          <w:rFonts w:ascii="Verdana" w:hAnsi="Verdana" w:cs="Tahoma"/>
          <w:b/>
        </w:rPr>
        <w:t xml:space="preserve"> </w:t>
      </w:r>
      <w:r w:rsidR="00EF2542" w:rsidRPr="007E60EF">
        <w:rPr>
          <w:rFonts w:ascii="Verdana" w:hAnsi="Verdana" w:cs="Tahoma"/>
          <w:b/>
        </w:rPr>
        <w:t>figure for 2024/2025:</w:t>
      </w:r>
      <w:r w:rsidRPr="00E97508">
        <w:rPr>
          <w:rFonts w:ascii="Verdana" w:hAnsi="Verdana" w:cs="Tahoma"/>
          <w:b/>
        </w:rPr>
        <w:tab/>
      </w:r>
    </w:p>
    <w:p w:rsidR="007E60EF" w:rsidRDefault="007775D0" w:rsidP="00CF3E7C">
      <w:pPr>
        <w:tabs>
          <w:tab w:val="left" w:pos="2268"/>
        </w:tabs>
        <w:spacing w:after="0" w:line="240" w:lineRule="auto"/>
        <w:ind w:left="142"/>
        <w:jc w:val="both"/>
        <w:rPr>
          <w:rFonts w:ascii="Verdana" w:hAnsi="Verdana" w:cs="Tahoma"/>
        </w:rPr>
      </w:pPr>
      <w:r w:rsidRPr="00C00976">
        <w:rPr>
          <w:rFonts w:ascii="Verdana" w:hAnsi="Verdana" w:cs="Tahoma"/>
        </w:rPr>
        <w:tab/>
      </w:r>
    </w:p>
    <w:p w:rsidR="007E60EF" w:rsidRDefault="007E60EF" w:rsidP="007E60EF">
      <w:pPr>
        <w:tabs>
          <w:tab w:val="left" w:pos="567"/>
          <w:tab w:val="left" w:pos="2127"/>
        </w:tabs>
        <w:spacing w:after="0" w:line="240" w:lineRule="auto"/>
        <w:ind w:left="142"/>
        <w:jc w:val="both"/>
        <w:rPr>
          <w:rFonts w:ascii="Verdana" w:hAnsi="Verdana" w:cs="Tahoma"/>
        </w:rPr>
      </w:pPr>
      <w:r>
        <w:rPr>
          <w:rFonts w:ascii="Verdana" w:hAnsi="Verdana" w:cs="Tahoma"/>
        </w:rPr>
        <w:tab/>
      </w:r>
      <w:r w:rsidR="007775D0" w:rsidRPr="00C00976">
        <w:rPr>
          <w:rFonts w:ascii="Verdana" w:hAnsi="Verdana" w:cs="Tahoma"/>
        </w:rPr>
        <w:tab/>
      </w:r>
      <w:r>
        <w:rPr>
          <w:rFonts w:ascii="Tahoma" w:hAnsi="Tahoma" w:cs="Tahoma"/>
        </w:rPr>
        <w:t xml:space="preserve">  </w:t>
      </w:r>
      <w:r w:rsidRPr="00B70077">
        <w:rPr>
          <w:rFonts w:ascii="Verdana" w:hAnsi="Verdana" w:cs="Tahoma"/>
        </w:rPr>
        <w:t>Cllr Ray proposed</w:t>
      </w:r>
      <w:r>
        <w:rPr>
          <w:rFonts w:ascii="Verdana" w:hAnsi="Verdana" w:cs="Tahoma"/>
        </w:rPr>
        <w:t xml:space="preserve"> a figure of £43,846</w:t>
      </w:r>
      <w:r w:rsidRPr="00B70077">
        <w:rPr>
          <w:rFonts w:ascii="Verdana" w:hAnsi="Verdana" w:cs="Tahoma"/>
        </w:rPr>
        <w:t>.00</w:t>
      </w:r>
      <w:r>
        <w:rPr>
          <w:rFonts w:ascii="Verdana" w:hAnsi="Verdana" w:cs="Tahoma"/>
        </w:rPr>
        <w:t xml:space="preserve"> be requested.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Seconded by Cllr Mahon and agreed by all Cllrs. present at </w:t>
      </w:r>
      <w:r>
        <w:rPr>
          <w:rFonts w:ascii="Verdana" w:hAnsi="Verdana" w:cs="Tahoma"/>
        </w:rPr>
        <w:tab/>
      </w:r>
      <w:r>
        <w:rPr>
          <w:rFonts w:ascii="Verdana" w:hAnsi="Verdana" w:cs="Tahoma"/>
        </w:rPr>
        <w:tab/>
        <w:t xml:space="preserve">  the meeting.</w:t>
      </w:r>
    </w:p>
    <w:p w:rsidR="0076659D" w:rsidRPr="00C00976" w:rsidRDefault="00180CAD" w:rsidP="007E60EF">
      <w:pPr>
        <w:tabs>
          <w:tab w:val="left" w:pos="567"/>
          <w:tab w:val="left" w:pos="2127"/>
        </w:tabs>
        <w:spacing w:after="0" w:line="240" w:lineRule="auto"/>
        <w:ind w:left="142"/>
        <w:jc w:val="both"/>
        <w:rPr>
          <w:rFonts w:ascii="Verdana" w:hAnsi="Verdana" w:cs="Tahoma"/>
        </w:rPr>
      </w:pPr>
      <w:r w:rsidRPr="00C00976">
        <w:rPr>
          <w:rFonts w:ascii="Verdana" w:hAnsi="Verdana" w:cs="Tahoma"/>
        </w:rPr>
        <w:tab/>
      </w:r>
      <w:r w:rsidRPr="00C00976">
        <w:rPr>
          <w:rFonts w:ascii="Verdana" w:hAnsi="Verdana" w:cs="Tahoma"/>
        </w:rPr>
        <w:tab/>
      </w:r>
    </w:p>
    <w:p w:rsidR="00F36350" w:rsidRPr="00C00976" w:rsidRDefault="00E97508" w:rsidP="00EF7457">
      <w:pPr>
        <w:tabs>
          <w:tab w:val="left" w:pos="2127"/>
        </w:tabs>
        <w:spacing w:after="0" w:line="240" w:lineRule="auto"/>
        <w:ind w:left="142"/>
        <w:jc w:val="both"/>
        <w:rPr>
          <w:rFonts w:ascii="Verdana" w:hAnsi="Verdana" w:cs="Tahoma"/>
          <w:b/>
        </w:rPr>
      </w:pPr>
      <w:r>
        <w:rPr>
          <w:rFonts w:ascii="Verdana" w:hAnsi="Verdana" w:cs="Tahoma"/>
          <w:b/>
        </w:rPr>
        <w:t>8</w:t>
      </w:r>
      <w:r w:rsidR="00F36350" w:rsidRPr="00C00976">
        <w:rPr>
          <w:rFonts w:ascii="Verdana" w:hAnsi="Verdana" w:cs="Tahoma"/>
          <w:b/>
        </w:rPr>
        <w:t xml:space="preserve">. </w:t>
      </w:r>
      <w:r w:rsidR="000D3ED1" w:rsidRPr="00C00976">
        <w:rPr>
          <w:rFonts w:ascii="Verdana" w:hAnsi="Verdana" w:cs="Tahoma"/>
          <w:b/>
        </w:rPr>
        <w:t>Planning applications:</w:t>
      </w:r>
    </w:p>
    <w:p w:rsidR="00F36350" w:rsidRPr="00C00976" w:rsidRDefault="00F36350" w:rsidP="00EF7457">
      <w:pPr>
        <w:tabs>
          <w:tab w:val="left" w:pos="2127"/>
        </w:tabs>
        <w:spacing w:after="0" w:line="240" w:lineRule="auto"/>
        <w:ind w:left="142"/>
        <w:jc w:val="both"/>
        <w:rPr>
          <w:rFonts w:ascii="Verdana" w:hAnsi="Verdana" w:cs="Tahoma"/>
          <w:b/>
        </w:rPr>
      </w:pPr>
    </w:p>
    <w:p w:rsidR="00CF3E7C" w:rsidRPr="00C00976" w:rsidRDefault="00F36350" w:rsidP="000D3ED1">
      <w:pPr>
        <w:tabs>
          <w:tab w:val="left" w:pos="2127"/>
        </w:tabs>
        <w:spacing w:after="0" w:line="240" w:lineRule="auto"/>
        <w:ind w:left="142"/>
        <w:jc w:val="both"/>
        <w:rPr>
          <w:rFonts w:ascii="Verdana" w:hAnsi="Verdana" w:cs="Tahoma"/>
        </w:rPr>
      </w:pPr>
      <w:r w:rsidRPr="00C00976">
        <w:rPr>
          <w:rFonts w:ascii="Verdana" w:hAnsi="Verdana" w:cs="Tahoma"/>
          <w:b/>
        </w:rPr>
        <w:tab/>
        <w:t xml:space="preserve"> </w:t>
      </w:r>
      <w:r w:rsidR="004C0844" w:rsidRPr="00C00976">
        <w:rPr>
          <w:rFonts w:ascii="Verdana" w:hAnsi="Verdana" w:cs="Tahoma"/>
          <w:b/>
        </w:rPr>
        <w:t xml:space="preserve"> </w:t>
      </w:r>
      <w:r w:rsidR="00106EC6" w:rsidRPr="00C00976">
        <w:rPr>
          <w:rFonts w:ascii="Verdana" w:hAnsi="Verdana" w:cs="Tahoma"/>
        </w:rPr>
        <w:t>The current status of applications had been provided to Cllrs.</w:t>
      </w:r>
      <w:r w:rsidR="00106EC6" w:rsidRPr="00C00976">
        <w:rPr>
          <w:rFonts w:ascii="Verdana" w:hAnsi="Verdana" w:cs="Tahoma"/>
        </w:rPr>
        <w:tab/>
      </w:r>
      <w:r w:rsidR="00106EC6" w:rsidRPr="00C00976">
        <w:rPr>
          <w:rFonts w:ascii="Verdana" w:hAnsi="Verdana" w:cs="Tahoma"/>
        </w:rPr>
        <w:tab/>
      </w:r>
      <w:r w:rsidR="004C0844" w:rsidRPr="00C00976">
        <w:rPr>
          <w:rFonts w:ascii="Verdana" w:hAnsi="Verdana" w:cs="Tahoma"/>
        </w:rPr>
        <w:t xml:space="preserve"> </w:t>
      </w:r>
      <w:r w:rsidR="00106EC6" w:rsidRPr="00C00976">
        <w:rPr>
          <w:rFonts w:ascii="Verdana" w:hAnsi="Verdana" w:cs="Tahoma"/>
        </w:rPr>
        <w:t xml:space="preserve"> </w:t>
      </w:r>
      <w:proofErr w:type="gramStart"/>
      <w:r w:rsidR="00106EC6" w:rsidRPr="00C00976">
        <w:rPr>
          <w:rFonts w:ascii="Verdana" w:hAnsi="Verdana" w:cs="Tahoma"/>
        </w:rPr>
        <w:t>prior</w:t>
      </w:r>
      <w:proofErr w:type="gramEnd"/>
      <w:r w:rsidR="00106EC6" w:rsidRPr="00C00976">
        <w:rPr>
          <w:rFonts w:ascii="Verdana" w:hAnsi="Verdana" w:cs="Tahoma"/>
        </w:rPr>
        <w:t xml:space="preserve"> to the meeting</w:t>
      </w:r>
      <w:r w:rsidR="00E97508">
        <w:rPr>
          <w:rFonts w:ascii="Verdana" w:hAnsi="Verdana" w:cs="Tahoma"/>
        </w:rPr>
        <w:t xml:space="preserve"> and only two recent tree applications </w:t>
      </w:r>
      <w:r w:rsidR="00E97508">
        <w:rPr>
          <w:rFonts w:ascii="Verdana" w:hAnsi="Verdana" w:cs="Tahoma"/>
        </w:rPr>
        <w:tab/>
        <w:t xml:space="preserve">  were </w:t>
      </w:r>
      <w:r w:rsidR="00851E39">
        <w:rPr>
          <w:rFonts w:ascii="Verdana" w:hAnsi="Verdana" w:cs="Tahoma"/>
        </w:rPr>
        <w:t xml:space="preserve">still </w:t>
      </w:r>
      <w:r w:rsidR="00E97508">
        <w:rPr>
          <w:rFonts w:ascii="Verdana" w:hAnsi="Verdana" w:cs="Tahoma"/>
        </w:rPr>
        <w:t>pending.</w:t>
      </w:r>
    </w:p>
    <w:p w:rsidR="00F36350" w:rsidRPr="00285817" w:rsidRDefault="00172F65" w:rsidP="00E97508">
      <w:pPr>
        <w:tabs>
          <w:tab w:val="left" w:pos="2127"/>
        </w:tabs>
        <w:spacing w:after="0" w:line="240" w:lineRule="auto"/>
        <w:ind w:left="142"/>
        <w:jc w:val="both"/>
        <w:rPr>
          <w:rFonts w:ascii="Verdana" w:eastAsia="Times New Roman" w:hAnsi="Verdana" w:cs="Times New Roman"/>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r>
      <w:r w:rsidR="009B6732">
        <w:rPr>
          <w:rFonts w:ascii="Verdana" w:eastAsia="Times New Roman" w:hAnsi="Verdana" w:cs="Times New Roman"/>
        </w:rPr>
        <w:t xml:space="preserve">   </w:t>
      </w:r>
      <w:r w:rsidR="009B6732">
        <w:rPr>
          <w:rFonts w:ascii="Verdana" w:eastAsia="Times New Roman" w:hAnsi="Verdana" w:cs="Times New Roman"/>
        </w:rPr>
        <w:tab/>
      </w:r>
      <w:r w:rsidR="009B6732">
        <w:rPr>
          <w:rFonts w:ascii="Verdana" w:eastAsia="Times New Roman" w:hAnsi="Verdana" w:cs="Times New Roman"/>
        </w:rPr>
        <w:tab/>
        <w:t xml:space="preserve"> </w:t>
      </w:r>
      <w:r w:rsidR="00106EC6" w:rsidRPr="00B27CBC">
        <w:rPr>
          <w:rFonts w:ascii="Verdana" w:hAnsi="Verdana" w:cs="Tahoma"/>
          <w:color w:val="FF0000"/>
        </w:rPr>
        <w:tab/>
      </w:r>
      <w:r w:rsidR="006551C3" w:rsidRPr="00B27CBC">
        <w:rPr>
          <w:rFonts w:ascii="Verdana" w:hAnsi="Verdana" w:cs="Tahoma"/>
          <w:color w:val="FF0000"/>
        </w:rPr>
        <w:t xml:space="preserve"> </w:t>
      </w:r>
    </w:p>
    <w:p w:rsidR="00EB0824" w:rsidRPr="00CF3775" w:rsidRDefault="00E97508" w:rsidP="006551C3">
      <w:pPr>
        <w:tabs>
          <w:tab w:val="left" w:pos="2127"/>
          <w:tab w:val="center" w:pos="4944"/>
        </w:tabs>
        <w:spacing w:after="0" w:line="240" w:lineRule="auto"/>
        <w:ind w:left="142"/>
        <w:jc w:val="both"/>
        <w:rPr>
          <w:rFonts w:ascii="Verdana" w:hAnsi="Verdana" w:cs="Tahoma"/>
          <w:b/>
        </w:rPr>
      </w:pPr>
      <w:r>
        <w:rPr>
          <w:rFonts w:ascii="Verdana" w:hAnsi="Verdana" w:cs="Tahoma"/>
          <w:b/>
        </w:rPr>
        <w:t>9</w:t>
      </w:r>
      <w:r w:rsidR="00EB0824" w:rsidRPr="00CF3775">
        <w:rPr>
          <w:rFonts w:ascii="Verdana" w:hAnsi="Verdana" w:cs="Tahoma"/>
          <w:b/>
        </w:rPr>
        <w:t xml:space="preserve">. Correspondence:  </w:t>
      </w:r>
      <w:r w:rsidR="006551C3">
        <w:rPr>
          <w:rFonts w:ascii="Verdana" w:hAnsi="Verdana" w:cs="Tahoma"/>
          <w:b/>
        </w:rPr>
        <w:tab/>
      </w:r>
    </w:p>
    <w:p w:rsidR="009B6732" w:rsidRDefault="009B6732" w:rsidP="007C108D">
      <w:pPr>
        <w:tabs>
          <w:tab w:val="left" w:pos="2127"/>
        </w:tabs>
        <w:spacing w:after="0" w:line="240" w:lineRule="auto"/>
        <w:ind w:left="142"/>
        <w:jc w:val="both"/>
        <w:rPr>
          <w:rFonts w:ascii="Verdana" w:hAnsi="Verdana" w:cs="Tahoma"/>
          <w:b/>
        </w:rPr>
      </w:pPr>
    </w:p>
    <w:p w:rsidR="000B5F2E" w:rsidRDefault="009B6732" w:rsidP="003C5606">
      <w:pPr>
        <w:tabs>
          <w:tab w:val="left" w:pos="2127"/>
        </w:tabs>
        <w:spacing w:after="0" w:line="240" w:lineRule="auto"/>
        <w:ind w:left="142"/>
        <w:jc w:val="both"/>
        <w:rPr>
          <w:rFonts w:ascii="Verdana" w:hAnsi="Verdana" w:cs="Tahoma"/>
        </w:rPr>
      </w:pPr>
      <w:r>
        <w:rPr>
          <w:rFonts w:ascii="Verdana" w:hAnsi="Verdana" w:cs="Tahoma"/>
        </w:rPr>
        <w:tab/>
      </w:r>
      <w:r w:rsidR="004836AB">
        <w:rPr>
          <w:rFonts w:ascii="Verdana" w:hAnsi="Verdana" w:cs="Tahoma"/>
        </w:rPr>
        <w:t xml:space="preserve"> </w:t>
      </w:r>
      <w:r w:rsidR="006327C7">
        <w:rPr>
          <w:rFonts w:ascii="Verdana" w:hAnsi="Verdana" w:cs="Tahoma"/>
        </w:rPr>
        <w:t xml:space="preserve"> </w:t>
      </w:r>
      <w:r w:rsidR="003C5606" w:rsidRPr="003C5606">
        <w:rPr>
          <w:rFonts w:ascii="Verdana" w:hAnsi="Verdana" w:cs="Tahoma"/>
        </w:rPr>
        <w:t xml:space="preserve">All correspondence received </w:t>
      </w:r>
      <w:r>
        <w:rPr>
          <w:rFonts w:ascii="Verdana" w:hAnsi="Verdana" w:cs="Tahoma"/>
        </w:rPr>
        <w:t xml:space="preserve">and circulated </w:t>
      </w:r>
      <w:r w:rsidR="003C5606" w:rsidRPr="003C5606">
        <w:rPr>
          <w:rFonts w:ascii="Verdana" w:hAnsi="Verdana" w:cs="Tahoma"/>
        </w:rPr>
        <w:t xml:space="preserve">electronically </w:t>
      </w:r>
      <w:r w:rsidR="00E129FD">
        <w:rPr>
          <w:rFonts w:ascii="Verdana" w:hAnsi="Verdana" w:cs="Tahoma"/>
        </w:rPr>
        <w:t>is</w:t>
      </w:r>
      <w:r>
        <w:rPr>
          <w:rFonts w:ascii="Verdana" w:hAnsi="Verdana" w:cs="Tahoma"/>
        </w:rPr>
        <w:t xml:space="preserve"> </w:t>
      </w:r>
      <w:r w:rsidR="005B66AF">
        <w:rPr>
          <w:rFonts w:ascii="Verdana" w:hAnsi="Verdana" w:cs="Tahoma"/>
        </w:rPr>
        <w:tab/>
      </w:r>
      <w:r w:rsidR="004836AB">
        <w:rPr>
          <w:rFonts w:ascii="Verdana" w:hAnsi="Verdana" w:cs="Tahoma"/>
        </w:rPr>
        <w:t xml:space="preserve"> </w:t>
      </w:r>
      <w:r w:rsidR="006327C7">
        <w:rPr>
          <w:rFonts w:ascii="Verdana" w:hAnsi="Verdana" w:cs="Tahoma"/>
        </w:rPr>
        <w:t xml:space="preserve"> </w:t>
      </w:r>
      <w:r w:rsidR="005B66AF">
        <w:rPr>
          <w:rFonts w:ascii="Verdana" w:hAnsi="Verdana" w:cs="Tahoma"/>
        </w:rPr>
        <w:t xml:space="preserve">taken as </w:t>
      </w:r>
      <w:r w:rsidR="003C5606" w:rsidRPr="003C5606">
        <w:rPr>
          <w:rFonts w:ascii="Verdana" w:hAnsi="Verdana" w:cs="Tahoma"/>
        </w:rPr>
        <w:t>read.</w:t>
      </w:r>
    </w:p>
    <w:p w:rsidR="000B5F2E" w:rsidRDefault="000B5F2E" w:rsidP="003C5606">
      <w:pPr>
        <w:tabs>
          <w:tab w:val="left" w:pos="2127"/>
        </w:tabs>
        <w:spacing w:after="0" w:line="240" w:lineRule="auto"/>
        <w:ind w:left="142"/>
        <w:jc w:val="both"/>
        <w:rPr>
          <w:rFonts w:ascii="Verdana" w:hAnsi="Verdana" w:cs="Tahoma"/>
        </w:rPr>
      </w:pPr>
    </w:p>
    <w:p w:rsidR="00D033FD" w:rsidRPr="005953BA" w:rsidRDefault="000B5F2E" w:rsidP="000B5F2E">
      <w:pPr>
        <w:tabs>
          <w:tab w:val="left" w:pos="284"/>
          <w:tab w:val="left" w:pos="2127"/>
        </w:tabs>
        <w:spacing w:after="0" w:line="240" w:lineRule="auto"/>
        <w:jc w:val="both"/>
        <w:rPr>
          <w:rFonts w:ascii="Verdana" w:hAnsi="Verdana" w:cs="Tahoma"/>
        </w:rPr>
      </w:pPr>
      <w:r w:rsidRPr="005953BA">
        <w:rPr>
          <w:rFonts w:ascii="Verdana" w:hAnsi="Verdana" w:cs="Tahoma"/>
          <w:b/>
        </w:rPr>
        <w:t xml:space="preserve">10. </w:t>
      </w:r>
      <w:r w:rsidR="008B6B20" w:rsidRPr="005953BA">
        <w:rPr>
          <w:rFonts w:ascii="Verdana" w:hAnsi="Verdana" w:cs="Tahoma"/>
          <w:b/>
        </w:rPr>
        <w:t>Mary Arden Inn:</w:t>
      </w:r>
    </w:p>
    <w:p w:rsidR="008B6B20" w:rsidRDefault="008B6B20" w:rsidP="003C5606">
      <w:pPr>
        <w:tabs>
          <w:tab w:val="left" w:pos="2127"/>
        </w:tabs>
        <w:spacing w:after="0" w:line="240" w:lineRule="auto"/>
        <w:ind w:left="142"/>
        <w:jc w:val="both"/>
        <w:rPr>
          <w:rFonts w:ascii="Verdana" w:hAnsi="Verdana" w:cs="Tahoma"/>
          <w:b/>
        </w:rPr>
      </w:pPr>
    </w:p>
    <w:p w:rsidR="00DE742F" w:rsidRDefault="008B6B20" w:rsidP="00403B0A">
      <w:pPr>
        <w:tabs>
          <w:tab w:val="left" w:pos="2268"/>
        </w:tabs>
        <w:spacing w:after="0" w:line="240" w:lineRule="auto"/>
        <w:ind w:left="142"/>
        <w:jc w:val="both"/>
        <w:rPr>
          <w:rFonts w:ascii="Verdana" w:hAnsi="Verdana" w:cs="Tahoma"/>
        </w:rPr>
      </w:pPr>
      <w:r>
        <w:rPr>
          <w:rFonts w:ascii="Verdana" w:hAnsi="Verdana" w:cs="Tahoma"/>
          <w:b/>
        </w:rPr>
        <w:tab/>
      </w:r>
      <w:r w:rsidR="000B5F2E" w:rsidRPr="00DE742F">
        <w:rPr>
          <w:rFonts w:ascii="Verdana" w:hAnsi="Verdana" w:cs="Tahoma"/>
        </w:rPr>
        <w:t xml:space="preserve">Since our meeting last November we understand there is a </w:t>
      </w:r>
      <w:r w:rsidR="00DE742F">
        <w:rPr>
          <w:rFonts w:ascii="Verdana" w:hAnsi="Verdana" w:cs="Tahoma"/>
        </w:rPr>
        <w:tab/>
      </w:r>
      <w:r w:rsidR="000B5F2E" w:rsidRPr="00DE742F">
        <w:rPr>
          <w:rFonts w:ascii="Verdana" w:hAnsi="Verdana" w:cs="Tahoma"/>
        </w:rPr>
        <w:t xml:space="preserve">new full time manager who is working hard to make </w:t>
      </w:r>
      <w:r w:rsidR="000B5F2E" w:rsidRPr="00DE742F">
        <w:rPr>
          <w:rFonts w:ascii="Verdana" w:hAnsi="Verdana" w:cs="Tahoma"/>
        </w:rPr>
        <w:tab/>
        <w:t>improvements</w:t>
      </w:r>
      <w:r w:rsidR="00DE742F">
        <w:rPr>
          <w:rFonts w:ascii="Verdana" w:hAnsi="Verdana" w:cs="Tahoma"/>
        </w:rPr>
        <w:t xml:space="preserve"> and the developments are looking positive at </w:t>
      </w:r>
      <w:r w:rsidR="00DE742F">
        <w:rPr>
          <w:rFonts w:ascii="Verdana" w:hAnsi="Verdana" w:cs="Tahoma"/>
        </w:rPr>
        <w:tab/>
        <w:t xml:space="preserve">present. There are still concerns about the condition of the </w:t>
      </w:r>
      <w:r w:rsidR="00DE742F">
        <w:rPr>
          <w:rFonts w:ascii="Verdana" w:hAnsi="Verdana" w:cs="Tahoma"/>
        </w:rPr>
        <w:lastRenderedPageBreak/>
        <w:tab/>
        <w:t xml:space="preserve">building and worry that SDC Enforcement </w:t>
      </w:r>
      <w:proofErr w:type="spellStart"/>
      <w:r w:rsidR="00DE742F">
        <w:rPr>
          <w:rFonts w:ascii="Verdana" w:hAnsi="Verdana" w:cs="Tahoma"/>
        </w:rPr>
        <w:t>Dept</w:t>
      </w:r>
      <w:proofErr w:type="spellEnd"/>
      <w:r w:rsidR="00DE742F">
        <w:rPr>
          <w:rFonts w:ascii="Verdana" w:hAnsi="Verdana" w:cs="Tahoma"/>
        </w:rPr>
        <w:t xml:space="preserve"> does not think </w:t>
      </w:r>
      <w:r w:rsidR="00DE742F">
        <w:rPr>
          <w:rFonts w:ascii="Verdana" w:hAnsi="Verdana" w:cs="Tahoma"/>
        </w:rPr>
        <w:tab/>
        <w:t xml:space="preserve">the property is bad enough to require any action from them to </w:t>
      </w:r>
      <w:r w:rsidR="00DE742F">
        <w:rPr>
          <w:rFonts w:ascii="Verdana" w:hAnsi="Verdana" w:cs="Tahoma"/>
        </w:rPr>
        <w:tab/>
        <w:t>keep it in good order despite it being a listed building.</w:t>
      </w:r>
    </w:p>
    <w:p w:rsidR="001A05D8" w:rsidRDefault="00DE742F" w:rsidP="001A05D8">
      <w:pPr>
        <w:tabs>
          <w:tab w:val="left" w:pos="2268"/>
        </w:tabs>
        <w:spacing w:after="0" w:line="240" w:lineRule="auto"/>
        <w:ind w:left="142"/>
        <w:jc w:val="both"/>
        <w:rPr>
          <w:rFonts w:ascii="Verdana" w:hAnsi="Verdana" w:cs="Tahoma"/>
        </w:rPr>
      </w:pPr>
      <w:r>
        <w:rPr>
          <w:rFonts w:ascii="Verdana" w:hAnsi="Verdana" w:cs="Tahoma"/>
        </w:rPr>
        <w:tab/>
        <w:t xml:space="preserve">District Cllr Holmes was asked to </w:t>
      </w:r>
      <w:r w:rsidR="00626796">
        <w:rPr>
          <w:rFonts w:ascii="Verdana" w:hAnsi="Verdana" w:cs="Tahoma"/>
        </w:rPr>
        <w:t xml:space="preserve">enquire how poor the </w:t>
      </w:r>
      <w:r w:rsidR="00626796">
        <w:rPr>
          <w:rFonts w:ascii="Verdana" w:hAnsi="Verdana" w:cs="Tahoma"/>
        </w:rPr>
        <w:tab/>
        <w:t xml:space="preserve">condition of the building would have to be to get assistance </w:t>
      </w:r>
      <w:r w:rsidR="00626796">
        <w:rPr>
          <w:rFonts w:ascii="Verdana" w:hAnsi="Verdana" w:cs="Tahoma"/>
        </w:rPr>
        <w:tab/>
        <w:t>from SDC to maintain it in good condition.</w:t>
      </w:r>
    </w:p>
    <w:p w:rsidR="00795382" w:rsidRPr="00DE742F" w:rsidRDefault="001A05D8" w:rsidP="001A05D8">
      <w:pPr>
        <w:tabs>
          <w:tab w:val="left" w:pos="2268"/>
        </w:tabs>
        <w:spacing w:after="0" w:line="240" w:lineRule="auto"/>
        <w:ind w:left="142"/>
        <w:jc w:val="both"/>
        <w:rPr>
          <w:rFonts w:ascii="Verdana" w:hAnsi="Verdana" w:cs="Tahoma"/>
        </w:rPr>
      </w:pPr>
      <w:r>
        <w:rPr>
          <w:rFonts w:ascii="Verdana" w:hAnsi="Verdana" w:cs="Tahoma"/>
        </w:rPr>
        <w:tab/>
        <w:t>It was agreed we will continue to monitor the situation.</w:t>
      </w:r>
      <w:r w:rsidR="00403B0A" w:rsidRPr="00DE742F">
        <w:rPr>
          <w:rFonts w:ascii="Verdana" w:hAnsi="Verdana" w:cs="Tahoma"/>
        </w:rPr>
        <w:tab/>
      </w:r>
    </w:p>
    <w:p w:rsidR="00277B99" w:rsidRDefault="00277B99" w:rsidP="006D3257">
      <w:pPr>
        <w:tabs>
          <w:tab w:val="left" w:pos="2268"/>
        </w:tabs>
        <w:spacing w:after="0" w:line="240" w:lineRule="auto"/>
        <w:ind w:left="142"/>
        <w:jc w:val="both"/>
        <w:rPr>
          <w:rFonts w:ascii="Verdana" w:hAnsi="Verdana" w:cs="Tahoma"/>
          <w:b/>
        </w:rPr>
      </w:pPr>
    </w:p>
    <w:p w:rsidR="00700350" w:rsidRPr="00E42E9D" w:rsidRDefault="00BF53C3" w:rsidP="00795382">
      <w:pPr>
        <w:tabs>
          <w:tab w:val="left" w:pos="2127"/>
        </w:tabs>
        <w:spacing w:after="0" w:line="240" w:lineRule="auto"/>
        <w:ind w:left="-142"/>
        <w:jc w:val="both"/>
        <w:rPr>
          <w:rFonts w:ascii="Verdana" w:hAnsi="Verdana" w:cs="Tahoma"/>
          <w:b/>
        </w:rPr>
      </w:pPr>
      <w:r w:rsidRPr="00E42E9D">
        <w:rPr>
          <w:rFonts w:ascii="Verdana" w:hAnsi="Verdana" w:cs="Tahoma"/>
          <w:b/>
        </w:rPr>
        <w:t xml:space="preserve">  11</w:t>
      </w:r>
      <w:r w:rsidR="00795382" w:rsidRPr="00E42E9D">
        <w:rPr>
          <w:rFonts w:ascii="Verdana" w:hAnsi="Verdana" w:cs="Tahoma"/>
          <w:b/>
        </w:rPr>
        <w:t xml:space="preserve">. </w:t>
      </w:r>
      <w:r w:rsidR="006551C3" w:rsidRPr="00E42E9D">
        <w:rPr>
          <w:rFonts w:ascii="Verdana" w:hAnsi="Verdana" w:cs="Tahoma"/>
          <w:b/>
        </w:rPr>
        <w:t>Willow Wood Play area:</w:t>
      </w:r>
      <w:r w:rsidR="005135B8" w:rsidRPr="00E42E9D">
        <w:rPr>
          <w:rFonts w:ascii="Verdana" w:hAnsi="Verdana" w:cs="Tahoma"/>
          <w:b/>
        </w:rPr>
        <w:tab/>
      </w:r>
    </w:p>
    <w:p w:rsidR="00EE6F29" w:rsidRDefault="005953BA" w:rsidP="00700350">
      <w:pPr>
        <w:tabs>
          <w:tab w:val="left" w:pos="2268"/>
        </w:tabs>
        <w:spacing w:after="0" w:line="240" w:lineRule="auto"/>
        <w:ind w:left="142"/>
        <w:jc w:val="both"/>
        <w:rPr>
          <w:rFonts w:ascii="Verdana" w:hAnsi="Verdana" w:cs="Tahoma"/>
          <w:b/>
        </w:rPr>
      </w:pPr>
      <w:r>
        <w:rPr>
          <w:rFonts w:ascii="Verdana" w:hAnsi="Verdana" w:cs="Tahoma"/>
          <w:b/>
        </w:rPr>
        <w:tab/>
      </w:r>
    </w:p>
    <w:p w:rsidR="00DE2C28" w:rsidRDefault="005953BA" w:rsidP="00EE6F29">
      <w:pPr>
        <w:tabs>
          <w:tab w:val="left" w:pos="2268"/>
        </w:tabs>
        <w:spacing w:after="0" w:line="240" w:lineRule="auto"/>
        <w:ind w:left="142"/>
        <w:jc w:val="both"/>
        <w:rPr>
          <w:rFonts w:ascii="Verdana" w:hAnsi="Verdana" w:cs="Tahoma"/>
        </w:rPr>
      </w:pPr>
      <w:r>
        <w:rPr>
          <w:rFonts w:ascii="Verdana" w:hAnsi="Verdana" w:cs="Tahoma"/>
          <w:b/>
        </w:rPr>
        <w:tab/>
      </w:r>
      <w:r w:rsidR="00FD324E" w:rsidRPr="00FD324E">
        <w:rPr>
          <w:rFonts w:ascii="Verdana" w:hAnsi="Verdana" w:cs="Tahoma"/>
        </w:rPr>
        <w:t>The recent inspections have identified a number</w:t>
      </w:r>
      <w:r w:rsidR="00FD324E">
        <w:rPr>
          <w:rFonts w:ascii="Verdana" w:hAnsi="Verdana" w:cs="Tahoma"/>
        </w:rPr>
        <w:t xml:space="preserve"> </w:t>
      </w:r>
      <w:r w:rsidR="00FD324E" w:rsidRPr="00FD324E">
        <w:rPr>
          <w:rFonts w:ascii="Verdana" w:hAnsi="Verdana" w:cs="Tahoma"/>
        </w:rPr>
        <w:t xml:space="preserve">of items </w:t>
      </w:r>
      <w:r w:rsidR="00FD324E">
        <w:rPr>
          <w:rFonts w:ascii="Verdana" w:hAnsi="Verdana" w:cs="Tahoma"/>
        </w:rPr>
        <w:tab/>
      </w:r>
      <w:r w:rsidR="00FD324E" w:rsidRPr="00FD324E">
        <w:rPr>
          <w:rFonts w:ascii="Verdana" w:hAnsi="Verdana" w:cs="Tahoma"/>
        </w:rPr>
        <w:t>requiring at</w:t>
      </w:r>
      <w:r w:rsidR="00FD324E">
        <w:rPr>
          <w:rFonts w:ascii="Verdana" w:hAnsi="Verdana" w:cs="Tahoma"/>
        </w:rPr>
        <w:t>t</w:t>
      </w:r>
      <w:r w:rsidR="00FD324E" w:rsidRPr="00FD324E">
        <w:rPr>
          <w:rFonts w:ascii="Verdana" w:hAnsi="Verdana" w:cs="Tahoma"/>
        </w:rPr>
        <w:t>ention</w:t>
      </w:r>
      <w:r w:rsidR="00FD324E">
        <w:rPr>
          <w:rFonts w:ascii="Verdana" w:hAnsi="Verdana" w:cs="Tahoma"/>
        </w:rPr>
        <w:t xml:space="preserve">, all shown as low risk.  Cllr Ray circulated a </w:t>
      </w:r>
      <w:r w:rsidR="007E5CD6">
        <w:rPr>
          <w:rFonts w:ascii="Verdana" w:hAnsi="Verdana" w:cs="Tahoma"/>
        </w:rPr>
        <w:tab/>
      </w:r>
      <w:r w:rsidR="00FD324E">
        <w:rPr>
          <w:rFonts w:ascii="Verdana" w:hAnsi="Verdana" w:cs="Tahoma"/>
        </w:rPr>
        <w:t>document</w:t>
      </w:r>
      <w:r w:rsidR="007E5CD6">
        <w:rPr>
          <w:rFonts w:ascii="Verdana" w:hAnsi="Verdana" w:cs="Tahoma"/>
        </w:rPr>
        <w:t xml:space="preserve"> with several proposals for dealing with these and </w:t>
      </w:r>
      <w:r w:rsidR="007E5CD6">
        <w:rPr>
          <w:rFonts w:ascii="Verdana" w:hAnsi="Verdana" w:cs="Tahoma"/>
        </w:rPr>
        <w:tab/>
        <w:t xml:space="preserve">proposed we move forward by having one manufacturer for </w:t>
      </w:r>
      <w:r w:rsidR="007E5CD6">
        <w:rPr>
          <w:rFonts w:ascii="Verdana" w:hAnsi="Verdana" w:cs="Tahoma"/>
        </w:rPr>
        <w:tab/>
        <w:t>the whole site</w:t>
      </w:r>
      <w:r w:rsidR="00E42E9D">
        <w:rPr>
          <w:rFonts w:ascii="Verdana" w:hAnsi="Verdana" w:cs="Tahoma"/>
        </w:rPr>
        <w:t>.</w:t>
      </w:r>
      <w:r w:rsidR="007E5CD6">
        <w:rPr>
          <w:rFonts w:ascii="Verdana" w:hAnsi="Verdana" w:cs="Tahoma"/>
        </w:rPr>
        <w:t xml:space="preserve"> </w:t>
      </w:r>
      <w:r w:rsidR="00E42E9D">
        <w:rPr>
          <w:rFonts w:ascii="Verdana" w:hAnsi="Verdana" w:cs="Tahoma"/>
        </w:rPr>
        <w:t>Cllr Ray</w:t>
      </w:r>
      <w:r w:rsidR="007E5CD6">
        <w:rPr>
          <w:rFonts w:ascii="Verdana" w:hAnsi="Verdana" w:cs="Tahoma"/>
        </w:rPr>
        <w:t xml:space="preserve"> </w:t>
      </w:r>
      <w:r w:rsidR="00E42E9D">
        <w:rPr>
          <w:rFonts w:ascii="Verdana" w:hAnsi="Verdana" w:cs="Tahoma"/>
        </w:rPr>
        <w:t xml:space="preserve">proposed we arrange for </w:t>
      </w:r>
      <w:proofErr w:type="spellStart"/>
      <w:r w:rsidR="007E5CD6">
        <w:rPr>
          <w:rFonts w:ascii="Verdana" w:hAnsi="Verdana" w:cs="Tahoma"/>
        </w:rPr>
        <w:t>Playdale</w:t>
      </w:r>
      <w:proofErr w:type="spellEnd"/>
      <w:r w:rsidR="007E5CD6">
        <w:rPr>
          <w:rFonts w:ascii="Verdana" w:hAnsi="Verdana" w:cs="Tahoma"/>
        </w:rPr>
        <w:t xml:space="preserve">, who </w:t>
      </w:r>
      <w:r w:rsidR="00E42E9D">
        <w:rPr>
          <w:rFonts w:ascii="Verdana" w:hAnsi="Verdana" w:cs="Tahoma"/>
        </w:rPr>
        <w:tab/>
      </w:r>
      <w:r w:rsidR="007E5CD6">
        <w:rPr>
          <w:rFonts w:ascii="Verdana" w:hAnsi="Verdana" w:cs="Tahoma"/>
        </w:rPr>
        <w:t xml:space="preserve">have provided equipment previously, </w:t>
      </w:r>
      <w:r w:rsidR="00E42E9D">
        <w:rPr>
          <w:rFonts w:ascii="Verdana" w:hAnsi="Verdana" w:cs="Tahoma"/>
        </w:rPr>
        <w:t xml:space="preserve">to </w:t>
      </w:r>
      <w:r w:rsidR="007E5CD6">
        <w:rPr>
          <w:rFonts w:ascii="Verdana" w:hAnsi="Verdana" w:cs="Tahoma"/>
        </w:rPr>
        <w:t xml:space="preserve">visit the site and </w:t>
      </w:r>
      <w:r w:rsidR="00E42E9D">
        <w:rPr>
          <w:rFonts w:ascii="Verdana" w:hAnsi="Verdana" w:cs="Tahoma"/>
        </w:rPr>
        <w:tab/>
      </w:r>
      <w:r w:rsidR="007E5CD6">
        <w:rPr>
          <w:rFonts w:ascii="Verdana" w:hAnsi="Verdana" w:cs="Tahoma"/>
        </w:rPr>
        <w:t xml:space="preserve">advise on replacement equipment to fit within our budget.  </w:t>
      </w:r>
      <w:r w:rsidR="00E42E9D">
        <w:rPr>
          <w:rFonts w:ascii="Verdana" w:hAnsi="Verdana" w:cs="Tahoma"/>
        </w:rPr>
        <w:tab/>
      </w:r>
      <w:r w:rsidR="007E5CD6">
        <w:rPr>
          <w:rFonts w:ascii="Verdana" w:hAnsi="Verdana" w:cs="Tahoma"/>
        </w:rPr>
        <w:t xml:space="preserve">They would also carry out repairs and inspections should those </w:t>
      </w:r>
      <w:r w:rsidR="00E42E9D">
        <w:rPr>
          <w:rFonts w:ascii="Verdana" w:hAnsi="Verdana" w:cs="Tahoma"/>
        </w:rPr>
        <w:tab/>
        <w:t>i</w:t>
      </w:r>
      <w:r w:rsidR="007E5CD6">
        <w:rPr>
          <w:rFonts w:ascii="Verdana" w:hAnsi="Verdana" w:cs="Tahoma"/>
        </w:rPr>
        <w:t>tems be required.</w:t>
      </w:r>
    </w:p>
    <w:p w:rsidR="00E42E9D" w:rsidRDefault="00E42E9D" w:rsidP="00EE6F29">
      <w:pPr>
        <w:tabs>
          <w:tab w:val="left" w:pos="2268"/>
        </w:tabs>
        <w:spacing w:after="0" w:line="240" w:lineRule="auto"/>
        <w:ind w:left="142"/>
        <w:jc w:val="both"/>
        <w:rPr>
          <w:rFonts w:ascii="Verdana" w:hAnsi="Verdana" w:cs="Tahoma"/>
        </w:rPr>
      </w:pPr>
      <w:r>
        <w:rPr>
          <w:rFonts w:ascii="Verdana" w:hAnsi="Verdana" w:cs="Tahoma"/>
        </w:rPr>
        <w:t xml:space="preserve"> </w:t>
      </w:r>
      <w:r>
        <w:rPr>
          <w:rFonts w:ascii="Verdana" w:hAnsi="Verdana" w:cs="Tahoma"/>
        </w:rPr>
        <w:tab/>
        <w:t xml:space="preserve">Cllr Shilvock seconded the proposal for a representative from </w:t>
      </w:r>
      <w:r>
        <w:rPr>
          <w:rFonts w:ascii="Verdana" w:hAnsi="Verdana" w:cs="Tahoma"/>
        </w:rPr>
        <w:tab/>
      </w:r>
      <w:proofErr w:type="spellStart"/>
      <w:r>
        <w:rPr>
          <w:rFonts w:ascii="Verdana" w:hAnsi="Verdana" w:cs="Tahoma"/>
        </w:rPr>
        <w:t>Playdale</w:t>
      </w:r>
      <w:proofErr w:type="spellEnd"/>
      <w:r>
        <w:rPr>
          <w:rFonts w:ascii="Verdana" w:hAnsi="Verdana" w:cs="Tahoma"/>
        </w:rPr>
        <w:t xml:space="preserve"> to visit the site and offer advice, and also to provide </w:t>
      </w:r>
      <w:r>
        <w:rPr>
          <w:rFonts w:ascii="Verdana" w:hAnsi="Verdana" w:cs="Tahoma"/>
        </w:rPr>
        <w:tab/>
        <w:t>costings for a supply and maintenance contract.</w:t>
      </w:r>
    </w:p>
    <w:p w:rsidR="00E42E9D" w:rsidRDefault="00E42E9D" w:rsidP="00EE6F29">
      <w:pPr>
        <w:tabs>
          <w:tab w:val="left" w:pos="2268"/>
        </w:tabs>
        <w:spacing w:after="0" w:line="240" w:lineRule="auto"/>
        <w:ind w:left="142"/>
        <w:jc w:val="both"/>
        <w:rPr>
          <w:rFonts w:ascii="Verdana" w:hAnsi="Verdana" w:cs="Tahoma"/>
        </w:rPr>
      </w:pPr>
    </w:p>
    <w:p w:rsidR="00E42E9D" w:rsidRDefault="00E42E9D" w:rsidP="00EE6F29">
      <w:pPr>
        <w:tabs>
          <w:tab w:val="left" w:pos="2268"/>
        </w:tabs>
        <w:spacing w:after="0" w:line="240" w:lineRule="auto"/>
        <w:ind w:left="142"/>
        <w:jc w:val="both"/>
        <w:rPr>
          <w:rFonts w:ascii="Verdana" w:hAnsi="Verdana" w:cs="Tahoma"/>
        </w:rPr>
      </w:pPr>
      <w:r>
        <w:rPr>
          <w:rFonts w:ascii="Verdana" w:hAnsi="Verdana" w:cs="Tahoma"/>
        </w:rPr>
        <w:tab/>
        <w:t>With</w:t>
      </w:r>
      <w:r w:rsidR="00D631F9">
        <w:rPr>
          <w:rFonts w:ascii="Verdana" w:hAnsi="Verdana" w:cs="Tahoma"/>
        </w:rPr>
        <w:t xml:space="preserve"> </w:t>
      </w:r>
      <w:r>
        <w:rPr>
          <w:rFonts w:ascii="Verdana" w:hAnsi="Verdana" w:cs="Tahoma"/>
        </w:rPr>
        <w:t xml:space="preserve">a show of hands all Cllrs in attendance were in </w:t>
      </w:r>
      <w:r>
        <w:rPr>
          <w:rFonts w:ascii="Verdana" w:hAnsi="Verdana" w:cs="Tahoma"/>
        </w:rPr>
        <w:tab/>
        <w:t>agreement. The Clerk was asked to make an appointment</w:t>
      </w:r>
      <w:r w:rsidR="00D631F9">
        <w:rPr>
          <w:rFonts w:ascii="Verdana" w:hAnsi="Verdana" w:cs="Tahoma"/>
        </w:rPr>
        <w:t xml:space="preserve"> for </w:t>
      </w:r>
      <w:r w:rsidR="00D631F9">
        <w:rPr>
          <w:rFonts w:ascii="Verdana" w:hAnsi="Verdana" w:cs="Tahoma"/>
        </w:rPr>
        <w:tab/>
        <w:t>the initial visit.</w:t>
      </w:r>
    </w:p>
    <w:p w:rsidR="00E42E9D" w:rsidRPr="008A1285" w:rsidRDefault="00E42E9D" w:rsidP="00EE6F29">
      <w:pPr>
        <w:tabs>
          <w:tab w:val="left" w:pos="2268"/>
        </w:tabs>
        <w:spacing w:after="0" w:line="240" w:lineRule="auto"/>
        <w:ind w:left="142"/>
        <w:jc w:val="both"/>
        <w:rPr>
          <w:rFonts w:ascii="Verdana" w:hAnsi="Verdana" w:cs="Tahoma"/>
        </w:rPr>
      </w:pPr>
    </w:p>
    <w:p w:rsidR="00117D93" w:rsidRDefault="00BF53C3" w:rsidP="00BF53C3">
      <w:pPr>
        <w:tabs>
          <w:tab w:val="left" w:pos="142"/>
          <w:tab w:val="left" w:pos="2410"/>
          <w:tab w:val="left" w:pos="2552"/>
        </w:tabs>
        <w:spacing w:after="0" w:line="240" w:lineRule="auto"/>
        <w:ind w:left="142" w:hanging="142"/>
        <w:jc w:val="both"/>
        <w:rPr>
          <w:rFonts w:ascii="Verdana" w:hAnsi="Verdana" w:cs="Tahoma"/>
          <w:b/>
        </w:rPr>
      </w:pPr>
      <w:r>
        <w:rPr>
          <w:rFonts w:ascii="Verdana" w:hAnsi="Verdana" w:cs="Tahoma"/>
          <w:b/>
        </w:rPr>
        <w:t>12</w:t>
      </w:r>
      <w:r w:rsidR="00DB7A06" w:rsidRPr="00CD5EAD">
        <w:rPr>
          <w:rFonts w:ascii="Verdana" w:hAnsi="Verdana" w:cs="Tahoma"/>
          <w:b/>
        </w:rPr>
        <w:t xml:space="preserve">. </w:t>
      </w:r>
      <w:r>
        <w:rPr>
          <w:rFonts w:ascii="Verdana" w:hAnsi="Verdana" w:cs="Tahoma"/>
          <w:b/>
        </w:rPr>
        <w:t>Sarah Brooke-Taylor, WRCC Rural Housing Enabler:</w:t>
      </w:r>
    </w:p>
    <w:p w:rsidR="00BF53C3" w:rsidRDefault="00BF53C3" w:rsidP="00BF53C3">
      <w:pPr>
        <w:tabs>
          <w:tab w:val="left" w:pos="142"/>
          <w:tab w:val="left" w:pos="2410"/>
          <w:tab w:val="left" w:pos="2552"/>
        </w:tabs>
        <w:spacing w:after="0" w:line="240" w:lineRule="auto"/>
        <w:ind w:left="142" w:hanging="142"/>
        <w:jc w:val="both"/>
        <w:rPr>
          <w:rFonts w:ascii="Verdana" w:hAnsi="Verdana" w:cs="Tahoma"/>
          <w:b/>
        </w:rPr>
      </w:pPr>
    </w:p>
    <w:p w:rsidR="00403B0A" w:rsidRDefault="00BF53C3" w:rsidP="00403B0A">
      <w:pPr>
        <w:tabs>
          <w:tab w:val="left" w:pos="142"/>
          <w:tab w:val="left" w:pos="2410"/>
          <w:tab w:val="left" w:pos="2552"/>
        </w:tabs>
        <w:spacing w:after="0" w:line="240" w:lineRule="auto"/>
        <w:ind w:left="142" w:hanging="142"/>
        <w:jc w:val="both"/>
        <w:rPr>
          <w:rFonts w:ascii="Verdana" w:hAnsi="Verdana" w:cs="Tahoma"/>
        </w:rPr>
      </w:pPr>
      <w:r>
        <w:rPr>
          <w:rFonts w:ascii="Verdana" w:hAnsi="Verdana" w:cs="Tahoma"/>
          <w:b/>
        </w:rPr>
        <w:tab/>
      </w:r>
      <w:r w:rsidR="00403B0A">
        <w:rPr>
          <w:rFonts w:ascii="Verdana" w:hAnsi="Verdana" w:cs="Tahoma"/>
          <w:b/>
        </w:rPr>
        <w:t xml:space="preserve">                            </w:t>
      </w:r>
      <w:r w:rsidR="006D3257">
        <w:rPr>
          <w:rFonts w:ascii="Verdana" w:hAnsi="Verdana" w:cs="Tahoma"/>
          <w:b/>
        </w:rPr>
        <w:t xml:space="preserve"> </w:t>
      </w:r>
      <w:r w:rsidR="00403B0A">
        <w:rPr>
          <w:rFonts w:ascii="Verdana" w:hAnsi="Verdana" w:cs="Tahoma"/>
        </w:rPr>
        <w:t>As the data from the 2025 survey is no longer relevant</w:t>
      </w:r>
    </w:p>
    <w:p w:rsidR="00403B0A" w:rsidRDefault="00403B0A" w:rsidP="00403B0A">
      <w:pPr>
        <w:tabs>
          <w:tab w:val="left" w:pos="142"/>
          <w:tab w:val="left" w:pos="2410"/>
          <w:tab w:val="left" w:pos="2552"/>
        </w:tabs>
        <w:spacing w:after="0" w:line="240" w:lineRule="auto"/>
        <w:ind w:left="142" w:hanging="142"/>
        <w:jc w:val="both"/>
        <w:rPr>
          <w:rFonts w:ascii="Verdana" w:hAnsi="Verdana" w:cs="Tahoma"/>
        </w:rPr>
      </w:pPr>
      <w:r>
        <w:rPr>
          <w:rFonts w:ascii="Verdana" w:hAnsi="Verdana" w:cs="Tahoma"/>
        </w:rPr>
        <w:t xml:space="preserve"> </w:t>
      </w:r>
      <w:r>
        <w:rPr>
          <w:rFonts w:ascii="Verdana" w:hAnsi="Verdana" w:cs="Tahoma"/>
        </w:rPr>
        <w:tab/>
        <w:t xml:space="preserve">                           </w:t>
      </w:r>
      <w:r w:rsidR="006D3257">
        <w:rPr>
          <w:rFonts w:ascii="Verdana" w:hAnsi="Verdana" w:cs="Tahoma"/>
        </w:rPr>
        <w:t xml:space="preserve"> </w:t>
      </w:r>
      <w:r>
        <w:rPr>
          <w:rFonts w:ascii="Verdana" w:hAnsi="Verdana" w:cs="Tahoma"/>
        </w:rPr>
        <w:t>Ms. Brooke-Taylor is asking if the parish council would like</w:t>
      </w:r>
    </w:p>
    <w:p w:rsidR="00BF53C3" w:rsidRPr="00403B0A" w:rsidRDefault="00403B0A" w:rsidP="006D3257">
      <w:pPr>
        <w:tabs>
          <w:tab w:val="left" w:pos="142"/>
          <w:tab w:val="left" w:pos="2268"/>
          <w:tab w:val="left" w:pos="2552"/>
          <w:tab w:val="left" w:pos="8505"/>
        </w:tabs>
        <w:spacing w:after="0" w:line="240" w:lineRule="auto"/>
        <w:ind w:left="142" w:hanging="142"/>
        <w:jc w:val="both"/>
        <w:rPr>
          <w:rFonts w:ascii="Verdana" w:hAnsi="Verdana"/>
          <w:lang w:val="en-US" w:eastAsia="en-GB"/>
        </w:rPr>
      </w:pPr>
      <w:r>
        <w:rPr>
          <w:rFonts w:ascii="Verdana" w:hAnsi="Verdana" w:cs="Tahoma"/>
        </w:rPr>
        <w:tab/>
        <w:t xml:space="preserve">                           </w:t>
      </w:r>
      <w:r w:rsidR="006D3257">
        <w:rPr>
          <w:rFonts w:ascii="Verdana" w:hAnsi="Verdana" w:cs="Tahoma"/>
        </w:rPr>
        <w:t xml:space="preserve"> </w:t>
      </w:r>
      <w:proofErr w:type="gramStart"/>
      <w:r>
        <w:rPr>
          <w:rFonts w:ascii="Verdana" w:hAnsi="Verdana" w:cs="Tahoma"/>
        </w:rPr>
        <w:t>to</w:t>
      </w:r>
      <w:proofErr w:type="gramEnd"/>
      <w:r>
        <w:rPr>
          <w:rFonts w:ascii="Verdana" w:hAnsi="Verdana" w:cs="Tahoma"/>
        </w:rPr>
        <w:t xml:space="preserve"> have a new survey carried out.  </w:t>
      </w:r>
      <w:r w:rsidR="006D3257">
        <w:rPr>
          <w:rFonts w:ascii="Verdana" w:hAnsi="Verdana" w:cs="Tahoma"/>
        </w:rPr>
        <w:t xml:space="preserve">Councillors agreed they          </w:t>
      </w:r>
      <w:r w:rsidR="006D3257">
        <w:rPr>
          <w:rFonts w:ascii="Verdana" w:hAnsi="Verdana" w:cs="Tahoma"/>
        </w:rPr>
        <w:tab/>
        <w:t xml:space="preserve"> would like some more information and Cllr Ray proposed she </w:t>
      </w:r>
      <w:r w:rsidR="006D3257">
        <w:rPr>
          <w:rFonts w:ascii="Verdana" w:hAnsi="Verdana" w:cs="Tahoma"/>
        </w:rPr>
        <w:tab/>
        <w:t xml:space="preserve"> be invited to our March meeting.</w:t>
      </w:r>
    </w:p>
    <w:p w:rsidR="00F1053C" w:rsidRPr="00393C3E" w:rsidRDefault="00F1053C" w:rsidP="003312E9">
      <w:pPr>
        <w:tabs>
          <w:tab w:val="left" w:pos="142"/>
          <w:tab w:val="left" w:pos="2127"/>
        </w:tabs>
        <w:spacing w:after="0" w:line="240" w:lineRule="auto"/>
        <w:jc w:val="both"/>
        <w:rPr>
          <w:rFonts w:ascii="Verdana" w:hAnsi="Verdana"/>
          <w:b/>
          <w:color w:val="C00000"/>
          <w:lang w:val="en-US" w:eastAsia="en-GB"/>
        </w:rPr>
      </w:pPr>
    </w:p>
    <w:p w:rsidR="00CD5EAD" w:rsidRDefault="006D3257" w:rsidP="006D3257">
      <w:pPr>
        <w:tabs>
          <w:tab w:val="left" w:pos="142"/>
          <w:tab w:val="left" w:pos="2127"/>
        </w:tabs>
        <w:spacing w:after="0" w:line="240" w:lineRule="auto"/>
        <w:jc w:val="both"/>
        <w:rPr>
          <w:rFonts w:ascii="Verdana" w:hAnsi="Verdana"/>
          <w:b/>
          <w:lang w:val="en-US" w:eastAsia="en-GB"/>
        </w:rPr>
      </w:pPr>
      <w:r>
        <w:rPr>
          <w:rFonts w:ascii="Verdana" w:hAnsi="Verdana"/>
          <w:lang w:val="en-US" w:eastAsia="en-GB"/>
        </w:rPr>
        <w:t xml:space="preserve"> </w:t>
      </w:r>
      <w:r>
        <w:rPr>
          <w:rFonts w:ascii="Verdana" w:hAnsi="Verdana"/>
          <w:b/>
          <w:lang w:val="en-US" w:eastAsia="en-GB"/>
        </w:rPr>
        <w:t>13</w:t>
      </w:r>
      <w:r w:rsidR="00393C3E" w:rsidRPr="00290731">
        <w:rPr>
          <w:rFonts w:ascii="Verdana" w:hAnsi="Verdana"/>
          <w:b/>
          <w:lang w:val="en-US" w:eastAsia="en-GB"/>
        </w:rPr>
        <w:t xml:space="preserve">. </w:t>
      </w:r>
      <w:r>
        <w:rPr>
          <w:rFonts w:ascii="Verdana" w:hAnsi="Verdana"/>
          <w:b/>
          <w:lang w:val="en-US" w:eastAsia="en-GB"/>
        </w:rPr>
        <w:t>Warwickshire Rights of Way Improvement Plan survey:</w:t>
      </w:r>
    </w:p>
    <w:p w:rsidR="006D3257" w:rsidRDefault="006D3257" w:rsidP="006D3257">
      <w:pPr>
        <w:tabs>
          <w:tab w:val="left" w:pos="142"/>
          <w:tab w:val="left" w:pos="2127"/>
        </w:tabs>
        <w:spacing w:after="0" w:line="240" w:lineRule="auto"/>
        <w:jc w:val="both"/>
        <w:rPr>
          <w:rFonts w:ascii="Verdana" w:hAnsi="Verdana"/>
          <w:b/>
          <w:lang w:val="en-US" w:eastAsia="en-GB"/>
        </w:rPr>
      </w:pPr>
    </w:p>
    <w:p w:rsidR="006D3257" w:rsidRDefault="006D3257" w:rsidP="006D3257">
      <w:pPr>
        <w:tabs>
          <w:tab w:val="left" w:pos="142"/>
          <w:tab w:val="left" w:pos="2127"/>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Pr="006D3257">
        <w:rPr>
          <w:rFonts w:ascii="Verdana" w:hAnsi="Verdana"/>
          <w:lang w:val="en-US" w:eastAsia="en-GB"/>
        </w:rPr>
        <w:t xml:space="preserve">  With agreement from all members, Cllr Ray </w:t>
      </w:r>
      <w:r>
        <w:rPr>
          <w:rFonts w:ascii="Verdana" w:hAnsi="Verdana"/>
          <w:lang w:val="en-US" w:eastAsia="en-GB"/>
        </w:rPr>
        <w:t xml:space="preserve">offered </w:t>
      </w:r>
      <w:r w:rsidRPr="006D3257">
        <w:rPr>
          <w:rFonts w:ascii="Verdana" w:hAnsi="Verdana"/>
          <w:lang w:val="en-US" w:eastAsia="en-GB"/>
        </w:rPr>
        <w:t xml:space="preserve">to </w:t>
      </w:r>
      <w:r w:rsidRPr="006D3257">
        <w:rPr>
          <w:rFonts w:ascii="Verdana" w:hAnsi="Verdana"/>
          <w:lang w:val="en-US" w:eastAsia="en-GB"/>
        </w:rPr>
        <w:tab/>
      </w:r>
      <w:r w:rsidRPr="006D3257">
        <w:rPr>
          <w:rFonts w:ascii="Verdana" w:hAnsi="Verdana"/>
          <w:lang w:val="en-US" w:eastAsia="en-GB"/>
        </w:rPr>
        <w:tab/>
        <w:t xml:space="preserve">  </w:t>
      </w:r>
      <w:r>
        <w:rPr>
          <w:rFonts w:ascii="Verdana" w:hAnsi="Verdana"/>
          <w:lang w:val="en-US" w:eastAsia="en-GB"/>
        </w:rPr>
        <w:tab/>
        <w:t xml:space="preserve">  </w:t>
      </w:r>
      <w:r w:rsidRPr="006D3257">
        <w:rPr>
          <w:rFonts w:ascii="Verdana" w:hAnsi="Verdana"/>
          <w:lang w:val="en-US" w:eastAsia="en-GB"/>
        </w:rPr>
        <w:t xml:space="preserve">complete this survey and </w:t>
      </w:r>
      <w:r>
        <w:rPr>
          <w:rFonts w:ascii="Verdana" w:hAnsi="Verdana"/>
          <w:lang w:val="en-US" w:eastAsia="en-GB"/>
        </w:rPr>
        <w:t xml:space="preserve">it was also agreed he would </w:t>
      </w:r>
      <w:r w:rsidRPr="006D3257">
        <w:rPr>
          <w:rFonts w:ascii="Verdana" w:hAnsi="Verdana"/>
          <w:lang w:val="en-US" w:eastAsia="en-GB"/>
        </w:rPr>
        <w:t xml:space="preserve">ask Cllr </w:t>
      </w:r>
      <w:r>
        <w:rPr>
          <w:rFonts w:ascii="Verdana" w:hAnsi="Verdana"/>
          <w:lang w:val="en-US" w:eastAsia="en-GB"/>
        </w:rPr>
        <w:tab/>
      </w:r>
      <w:r>
        <w:rPr>
          <w:rFonts w:ascii="Verdana" w:hAnsi="Verdana"/>
          <w:lang w:val="en-US" w:eastAsia="en-GB"/>
        </w:rPr>
        <w:tab/>
      </w:r>
      <w:r w:rsidR="007D5713">
        <w:rPr>
          <w:rFonts w:ascii="Verdana" w:hAnsi="Verdana"/>
          <w:lang w:val="en-US" w:eastAsia="en-GB"/>
        </w:rPr>
        <w:t xml:space="preserve">  </w:t>
      </w:r>
      <w:r w:rsidRPr="006D3257">
        <w:rPr>
          <w:rFonts w:ascii="Verdana" w:hAnsi="Verdana"/>
          <w:lang w:val="en-US" w:eastAsia="en-GB"/>
        </w:rPr>
        <w:t>Stewart</w:t>
      </w:r>
      <w:r w:rsidR="007D5713">
        <w:rPr>
          <w:rFonts w:ascii="Verdana" w:hAnsi="Verdana"/>
          <w:lang w:val="en-US" w:eastAsia="en-GB"/>
        </w:rPr>
        <w:t xml:space="preserve"> to</w:t>
      </w:r>
      <w:r>
        <w:rPr>
          <w:rFonts w:ascii="Verdana" w:hAnsi="Verdana"/>
          <w:lang w:val="en-US" w:eastAsia="en-GB"/>
        </w:rPr>
        <w:t xml:space="preserve"> </w:t>
      </w:r>
      <w:r w:rsidRPr="006D3257">
        <w:rPr>
          <w:rFonts w:ascii="Verdana" w:hAnsi="Verdana"/>
          <w:lang w:val="en-US" w:eastAsia="en-GB"/>
        </w:rPr>
        <w:t>assist on his return from holiday.</w:t>
      </w:r>
    </w:p>
    <w:p w:rsidR="007D5713" w:rsidRDefault="007D5713" w:rsidP="006D3257">
      <w:pPr>
        <w:tabs>
          <w:tab w:val="left" w:pos="142"/>
          <w:tab w:val="left" w:pos="2127"/>
        </w:tabs>
        <w:spacing w:after="0" w:line="240" w:lineRule="auto"/>
        <w:jc w:val="both"/>
        <w:rPr>
          <w:rFonts w:ascii="Verdana" w:hAnsi="Verdana"/>
          <w:lang w:val="en-US" w:eastAsia="en-GB"/>
        </w:rPr>
      </w:pPr>
    </w:p>
    <w:p w:rsidR="00991B89" w:rsidRPr="000C6AAF" w:rsidRDefault="007D5713" w:rsidP="006D3257">
      <w:pPr>
        <w:tabs>
          <w:tab w:val="left" w:pos="142"/>
          <w:tab w:val="left" w:pos="2127"/>
        </w:tabs>
        <w:spacing w:after="0" w:line="240" w:lineRule="auto"/>
        <w:jc w:val="both"/>
        <w:rPr>
          <w:rFonts w:ascii="Verdana" w:hAnsi="Verdana"/>
          <w:b/>
          <w:lang w:val="en-US" w:eastAsia="en-GB"/>
        </w:rPr>
      </w:pPr>
      <w:r w:rsidRPr="007D5713">
        <w:rPr>
          <w:rFonts w:ascii="Verdana" w:hAnsi="Verdana"/>
          <w:color w:val="FF0000"/>
          <w:lang w:val="en-US" w:eastAsia="en-GB"/>
        </w:rPr>
        <w:t xml:space="preserve"> </w:t>
      </w:r>
      <w:r w:rsidRPr="000C6AAF">
        <w:rPr>
          <w:rFonts w:ascii="Verdana" w:hAnsi="Verdana"/>
          <w:b/>
          <w:lang w:val="en-US" w:eastAsia="en-GB"/>
        </w:rPr>
        <w:t>14. Request fr</w:t>
      </w:r>
      <w:r w:rsidR="00D937BC" w:rsidRPr="000C6AAF">
        <w:rPr>
          <w:rFonts w:ascii="Verdana" w:hAnsi="Verdana"/>
          <w:b/>
          <w:lang w:val="en-US" w:eastAsia="en-GB"/>
        </w:rPr>
        <w:t>om History Society for a notice</w:t>
      </w:r>
      <w:r w:rsidR="00991B89" w:rsidRPr="000C6AAF">
        <w:rPr>
          <w:rFonts w:ascii="Verdana" w:hAnsi="Verdana"/>
          <w:b/>
          <w:lang w:val="en-US" w:eastAsia="en-GB"/>
        </w:rPr>
        <w:t xml:space="preserve"> </w:t>
      </w:r>
      <w:r w:rsidR="00D937BC" w:rsidRPr="000C6AAF">
        <w:rPr>
          <w:rFonts w:ascii="Verdana" w:hAnsi="Verdana"/>
          <w:b/>
          <w:lang w:val="en-US" w:eastAsia="en-GB"/>
        </w:rPr>
        <w:t>board</w:t>
      </w:r>
      <w:r w:rsidR="00991B89" w:rsidRPr="000C6AAF">
        <w:rPr>
          <w:rFonts w:ascii="Verdana" w:hAnsi="Verdana"/>
          <w:b/>
          <w:lang w:val="en-US" w:eastAsia="en-GB"/>
        </w:rPr>
        <w:t xml:space="preserve"> </w:t>
      </w:r>
      <w:r w:rsidRPr="000C6AAF">
        <w:rPr>
          <w:rFonts w:ascii="Verdana" w:hAnsi="Verdana"/>
          <w:b/>
          <w:lang w:val="en-US" w:eastAsia="en-GB"/>
        </w:rPr>
        <w:t>at the junction of</w:t>
      </w:r>
    </w:p>
    <w:p w:rsidR="007D5713" w:rsidRPr="000C6AAF" w:rsidRDefault="00991B89" w:rsidP="006D3257">
      <w:pPr>
        <w:tabs>
          <w:tab w:val="left" w:pos="142"/>
          <w:tab w:val="left" w:pos="2127"/>
        </w:tabs>
        <w:spacing w:after="0" w:line="240" w:lineRule="auto"/>
        <w:jc w:val="both"/>
        <w:rPr>
          <w:rFonts w:ascii="Verdana" w:hAnsi="Verdana"/>
          <w:b/>
          <w:lang w:val="en-US" w:eastAsia="en-GB"/>
        </w:rPr>
      </w:pPr>
      <w:r w:rsidRPr="000C6AAF">
        <w:rPr>
          <w:rFonts w:ascii="Verdana" w:hAnsi="Verdana"/>
          <w:b/>
          <w:lang w:val="en-US" w:eastAsia="en-GB"/>
        </w:rPr>
        <w:tab/>
        <w:t xml:space="preserve">     Bearley </w:t>
      </w:r>
      <w:r w:rsidR="007D5713" w:rsidRPr="000C6AAF">
        <w:rPr>
          <w:rFonts w:ascii="Verdana" w:hAnsi="Verdana"/>
          <w:b/>
          <w:lang w:val="en-US" w:eastAsia="en-GB"/>
        </w:rPr>
        <w:t>Road and Glebe Estate:</w:t>
      </w:r>
    </w:p>
    <w:p w:rsidR="00991B89" w:rsidRPr="000C6AAF" w:rsidRDefault="00991B89" w:rsidP="006D3257">
      <w:pPr>
        <w:tabs>
          <w:tab w:val="left" w:pos="142"/>
          <w:tab w:val="left" w:pos="2127"/>
        </w:tabs>
        <w:spacing w:after="0" w:line="240" w:lineRule="auto"/>
        <w:jc w:val="both"/>
        <w:rPr>
          <w:rFonts w:ascii="Verdana" w:hAnsi="Verdana"/>
          <w:b/>
          <w:lang w:val="en-US" w:eastAsia="en-GB"/>
        </w:rPr>
      </w:pPr>
    </w:p>
    <w:p w:rsidR="00991B89" w:rsidRDefault="00EF0527" w:rsidP="00EF0527">
      <w:pPr>
        <w:tabs>
          <w:tab w:val="left" w:pos="142"/>
          <w:tab w:val="left" w:pos="2268"/>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00D87225">
        <w:rPr>
          <w:rFonts w:ascii="Verdana" w:hAnsi="Verdana"/>
          <w:lang w:val="en-US" w:eastAsia="en-GB"/>
        </w:rPr>
        <w:t xml:space="preserve"> </w:t>
      </w:r>
      <w:proofErr w:type="spellStart"/>
      <w:r w:rsidR="00991B89" w:rsidRPr="000C6AAF">
        <w:rPr>
          <w:rFonts w:ascii="Verdana" w:hAnsi="Verdana"/>
          <w:lang w:val="en-US" w:eastAsia="en-GB"/>
        </w:rPr>
        <w:t>Councillors’</w:t>
      </w:r>
      <w:proofErr w:type="spellEnd"/>
      <w:r w:rsidR="00991B89" w:rsidRPr="000C6AAF">
        <w:rPr>
          <w:rFonts w:ascii="Verdana" w:hAnsi="Verdana"/>
          <w:lang w:val="en-US" w:eastAsia="en-GB"/>
        </w:rPr>
        <w:t xml:space="preserve"> were in agreement that we would not wish </w:t>
      </w:r>
      <w:r w:rsidR="00991B89" w:rsidRPr="000C6AAF">
        <w:rPr>
          <w:rFonts w:ascii="Verdana" w:hAnsi="Verdana"/>
          <w:lang w:val="en-US" w:eastAsia="en-GB"/>
        </w:rPr>
        <w:tab/>
      </w:r>
      <w:r w:rsidR="00991B89" w:rsidRPr="000C6AAF">
        <w:rPr>
          <w:rFonts w:ascii="Verdana" w:hAnsi="Verdana"/>
          <w:lang w:val="en-US" w:eastAsia="en-GB"/>
        </w:rPr>
        <w:tab/>
        <w:t xml:space="preserve"> </w:t>
      </w:r>
      <w:r w:rsidR="000C6AAF" w:rsidRPr="000C6AAF">
        <w:rPr>
          <w:rFonts w:ascii="Verdana" w:hAnsi="Verdana"/>
          <w:lang w:val="en-US" w:eastAsia="en-GB"/>
        </w:rPr>
        <w:tab/>
        <w:t xml:space="preserve"> </w:t>
      </w:r>
      <w:r w:rsidR="00991B89" w:rsidRPr="000C6AAF">
        <w:rPr>
          <w:rFonts w:ascii="Verdana" w:hAnsi="Verdana"/>
          <w:lang w:val="en-US" w:eastAsia="en-GB"/>
        </w:rPr>
        <w:t xml:space="preserve">to provide a notice board at this location but we would </w:t>
      </w:r>
      <w:r w:rsidR="00991B89" w:rsidRPr="000C6AAF">
        <w:rPr>
          <w:rFonts w:ascii="Verdana" w:hAnsi="Verdana"/>
          <w:lang w:val="en-US" w:eastAsia="en-GB"/>
        </w:rPr>
        <w:tab/>
      </w:r>
      <w:r w:rsidR="00991B89" w:rsidRPr="000C6AAF">
        <w:rPr>
          <w:rFonts w:ascii="Verdana" w:hAnsi="Verdana"/>
          <w:lang w:val="en-US" w:eastAsia="en-GB"/>
        </w:rPr>
        <w:tab/>
      </w:r>
      <w:r w:rsidR="00991B89" w:rsidRPr="000C6AAF">
        <w:rPr>
          <w:rFonts w:ascii="Verdana" w:hAnsi="Verdana"/>
          <w:lang w:val="en-US" w:eastAsia="en-GB"/>
        </w:rPr>
        <w:tab/>
        <w:t xml:space="preserve"> be happy to support the Society if they wish to </w:t>
      </w:r>
      <w:r w:rsidR="00D87225">
        <w:rPr>
          <w:rFonts w:ascii="Verdana" w:hAnsi="Verdana"/>
          <w:lang w:val="en-US" w:eastAsia="en-GB"/>
        </w:rPr>
        <w:t xml:space="preserve">provide </w:t>
      </w:r>
      <w:r w:rsidR="00D87225">
        <w:rPr>
          <w:rFonts w:ascii="Verdana" w:hAnsi="Verdana"/>
          <w:lang w:val="en-US" w:eastAsia="en-GB"/>
        </w:rPr>
        <w:tab/>
      </w:r>
      <w:r w:rsidR="00D87225">
        <w:rPr>
          <w:rFonts w:ascii="Verdana" w:hAnsi="Verdana"/>
          <w:lang w:val="en-US" w:eastAsia="en-GB"/>
        </w:rPr>
        <w:tab/>
        <w:t xml:space="preserve"> </w:t>
      </w:r>
      <w:r>
        <w:rPr>
          <w:rFonts w:ascii="Verdana" w:hAnsi="Verdana"/>
          <w:lang w:val="en-US" w:eastAsia="en-GB"/>
        </w:rPr>
        <w:tab/>
        <w:t xml:space="preserve"> </w:t>
      </w:r>
      <w:r w:rsidR="000C6AAF" w:rsidRPr="000C6AAF">
        <w:rPr>
          <w:rFonts w:ascii="Verdana" w:hAnsi="Verdana"/>
          <w:lang w:val="en-US" w:eastAsia="en-GB"/>
        </w:rPr>
        <w:t>one themselves, subject to obtaining</w:t>
      </w:r>
      <w:r>
        <w:rPr>
          <w:rFonts w:ascii="Verdana" w:hAnsi="Verdana"/>
          <w:lang w:val="en-US" w:eastAsia="en-GB"/>
        </w:rPr>
        <w:t xml:space="preserve"> planning permission </w:t>
      </w:r>
      <w:r w:rsidR="004E06BC">
        <w:rPr>
          <w:rFonts w:ascii="Verdana" w:hAnsi="Verdana"/>
          <w:lang w:val="en-US" w:eastAsia="en-GB"/>
        </w:rPr>
        <w:tab/>
      </w:r>
      <w:r w:rsidR="004E06BC">
        <w:rPr>
          <w:rFonts w:ascii="Verdana" w:hAnsi="Verdana"/>
          <w:lang w:val="en-US" w:eastAsia="en-GB"/>
        </w:rPr>
        <w:tab/>
      </w:r>
      <w:r w:rsidR="00D87225">
        <w:rPr>
          <w:rFonts w:ascii="Verdana" w:hAnsi="Verdana"/>
          <w:lang w:val="en-US" w:eastAsia="en-GB"/>
        </w:rPr>
        <w:t xml:space="preserve"> </w:t>
      </w:r>
      <w:r w:rsidR="004E06BC">
        <w:rPr>
          <w:rFonts w:ascii="Verdana" w:hAnsi="Verdana"/>
          <w:lang w:val="en-US" w:eastAsia="en-GB"/>
        </w:rPr>
        <w:t>f</w:t>
      </w:r>
      <w:r w:rsidR="00991B89" w:rsidRPr="000C6AAF">
        <w:rPr>
          <w:rFonts w:ascii="Verdana" w:hAnsi="Verdana"/>
          <w:lang w:val="en-US" w:eastAsia="en-GB"/>
        </w:rPr>
        <w:t xml:space="preserve">rom </w:t>
      </w:r>
      <w:r w:rsidR="000C6AAF" w:rsidRPr="000C6AAF">
        <w:rPr>
          <w:rFonts w:ascii="Verdana" w:hAnsi="Verdana"/>
          <w:lang w:val="en-US" w:eastAsia="en-GB"/>
        </w:rPr>
        <w:t>SDC.</w:t>
      </w:r>
    </w:p>
    <w:p w:rsidR="00D631F9" w:rsidRDefault="00D631F9" w:rsidP="006D3257">
      <w:pPr>
        <w:tabs>
          <w:tab w:val="left" w:pos="142"/>
          <w:tab w:val="left" w:pos="2127"/>
        </w:tabs>
        <w:spacing w:after="0" w:line="240" w:lineRule="auto"/>
        <w:jc w:val="both"/>
        <w:rPr>
          <w:rFonts w:ascii="Verdana" w:hAnsi="Verdana"/>
          <w:lang w:val="en-US" w:eastAsia="en-GB"/>
        </w:rPr>
      </w:pPr>
    </w:p>
    <w:p w:rsidR="00D631F9" w:rsidRDefault="00D631F9" w:rsidP="006D3257">
      <w:pPr>
        <w:tabs>
          <w:tab w:val="left" w:pos="142"/>
          <w:tab w:val="left" w:pos="2127"/>
        </w:tabs>
        <w:spacing w:after="0" w:line="240" w:lineRule="auto"/>
        <w:jc w:val="both"/>
        <w:rPr>
          <w:rFonts w:ascii="Verdana" w:hAnsi="Verdana"/>
          <w:lang w:val="en-US" w:eastAsia="en-GB"/>
        </w:rPr>
      </w:pPr>
    </w:p>
    <w:p w:rsidR="000C6AAF" w:rsidRDefault="000C6AAF" w:rsidP="006D3257">
      <w:pPr>
        <w:tabs>
          <w:tab w:val="left" w:pos="142"/>
          <w:tab w:val="left" w:pos="2127"/>
        </w:tabs>
        <w:spacing w:after="0" w:line="240" w:lineRule="auto"/>
        <w:jc w:val="both"/>
        <w:rPr>
          <w:rFonts w:ascii="Verdana" w:hAnsi="Verdana"/>
          <w:lang w:val="en-US" w:eastAsia="en-GB"/>
        </w:rPr>
      </w:pPr>
    </w:p>
    <w:p w:rsidR="000C6AAF" w:rsidRPr="000C6AAF" w:rsidRDefault="000C6AAF" w:rsidP="006D3257">
      <w:pPr>
        <w:tabs>
          <w:tab w:val="left" w:pos="142"/>
          <w:tab w:val="left" w:pos="2127"/>
        </w:tabs>
        <w:spacing w:after="0" w:line="240" w:lineRule="auto"/>
        <w:jc w:val="both"/>
        <w:rPr>
          <w:rFonts w:ascii="Verdana" w:hAnsi="Verdana"/>
          <w:b/>
          <w:lang w:val="en-US" w:eastAsia="en-GB"/>
        </w:rPr>
      </w:pPr>
      <w:r>
        <w:rPr>
          <w:rFonts w:ascii="Verdana" w:hAnsi="Verdana"/>
          <w:lang w:val="en-US" w:eastAsia="en-GB"/>
        </w:rPr>
        <w:lastRenderedPageBreak/>
        <w:t xml:space="preserve"> </w:t>
      </w:r>
      <w:r w:rsidRPr="000C6AAF">
        <w:rPr>
          <w:rFonts w:ascii="Verdana" w:hAnsi="Verdana"/>
          <w:b/>
          <w:lang w:val="en-US" w:eastAsia="en-GB"/>
        </w:rPr>
        <w:t>15. Community Speedwatch Update:</w:t>
      </w:r>
    </w:p>
    <w:p w:rsidR="007D5713" w:rsidRPr="00D631F9" w:rsidRDefault="00991B89" w:rsidP="006D3257">
      <w:pPr>
        <w:tabs>
          <w:tab w:val="left" w:pos="142"/>
          <w:tab w:val="left" w:pos="2127"/>
        </w:tabs>
        <w:spacing w:after="0" w:line="240" w:lineRule="auto"/>
        <w:jc w:val="both"/>
        <w:rPr>
          <w:rFonts w:ascii="Verdana" w:hAnsi="Verdana"/>
          <w:lang w:val="en-US" w:eastAsia="en-GB"/>
        </w:rPr>
      </w:pPr>
      <w:r w:rsidRPr="000C6AAF">
        <w:rPr>
          <w:rFonts w:ascii="Verdana" w:hAnsi="Verdana"/>
          <w:lang w:val="en-US" w:eastAsia="en-GB"/>
        </w:rPr>
        <w:tab/>
      </w:r>
      <w:r w:rsidRPr="000C6AAF">
        <w:rPr>
          <w:rFonts w:ascii="Verdana" w:hAnsi="Verdana"/>
          <w:lang w:val="en-US" w:eastAsia="en-GB"/>
        </w:rPr>
        <w:tab/>
        <w:t xml:space="preserve">  </w:t>
      </w:r>
    </w:p>
    <w:p w:rsidR="007D5713" w:rsidRDefault="004E06BC" w:rsidP="006D3257">
      <w:pPr>
        <w:tabs>
          <w:tab w:val="left" w:pos="142"/>
          <w:tab w:val="left" w:pos="2127"/>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00317921" w:rsidRPr="00317921">
        <w:rPr>
          <w:rFonts w:ascii="Verdana" w:hAnsi="Verdana"/>
          <w:lang w:val="en-US" w:eastAsia="en-GB"/>
        </w:rPr>
        <w:t>There was no update available.</w:t>
      </w:r>
    </w:p>
    <w:p w:rsidR="00317921" w:rsidRDefault="00317921" w:rsidP="006D3257">
      <w:pPr>
        <w:tabs>
          <w:tab w:val="left" w:pos="142"/>
          <w:tab w:val="left" w:pos="2127"/>
        </w:tabs>
        <w:spacing w:after="0" w:line="240" w:lineRule="auto"/>
        <w:jc w:val="both"/>
        <w:rPr>
          <w:rFonts w:ascii="Verdana" w:hAnsi="Verdana"/>
          <w:lang w:val="en-US" w:eastAsia="en-GB"/>
        </w:rPr>
      </w:pPr>
    </w:p>
    <w:p w:rsidR="00317921" w:rsidRDefault="00317921" w:rsidP="006D3257">
      <w:pPr>
        <w:tabs>
          <w:tab w:val="left" w:pos="142"/>
          <w:tab w:val="left" w:pos="2127"/>
        </w:tabs>
        <w:spacing w:after="0" w:line="240" w:lineRule="auto"/>
        <w:jc w:val="both"/>
        <w:rPr>
          <w:rFonts w:ascii="Verdana" w:hAnsi="Verdana"/>
          <w:b/>
          <w:lang w:val="en-US" w:eastAsia="en-GB"/>
        </w:rPr>
      </w:pPr>
      <w:r>
        <w:rPr>
          <w:rFonts w:ascii="Verdana" w:hAnsi="Verdana"/>
          <w:lang w:val="en-US" w:eastAsia="en-GB"/>
        </w:rPr>
        <w:t xml:space="preserve"> </w:t>
      </w:r>
      <w:r w:rsidR="00D631F9">
        <w:rPr>
          <w:rFonts w:ascii="Verdana" w:hAnsi="Verdana"/>
          <w:b/>
          <w:lang w:val="en-US" w:eastAsia="en-GB"/>
        </w:rPr>
        <w:t xml:space="preserve">16.  </w:t>
      </w:r>
      <w:r w:rsidRPr="00317921">
        <w:rPr>
          <w:rFonts w:ascii="Verdana" w:hAnsi="Verdana"/>
          <w:b/>
          <w:lang w:val="en-US" w:eastAsia="en-GB"/>
        </w:rPr>
        <w:t>Parish Council Grant Fund:</w:t>
      </w:r>
    </w:p>
    <w:p w:rsidR="00D631F9" w:rsidRDefault="00D631F9" w:rsidP="006D3257">
      <w:pPr>
        <w:tabs>
          <w:tab w:val="left" w:pos="142"/>
          <w:tab w:val="left" w:pos="2127"/>
        </w:tabs>
        <w:spacing w:after="0" w:line="240" w:lineRule="auto"/>
        <w:jc w:val="both"/>
        <w:rPr>
          <w:rFonts w:ascii="Verdana" w:hAnsi="Verdana"/>
          <w:b/>
          <w:lang w:val="en-US" w:eastAsia="en-GB"/>
        </w:rPr>
      </w:pPr>
    </w:p>
    <w:p w:rsidR="00D631F9" w:rsidRPr="00D631F9" w:rsidRDefault="00D631F9" w:rsidP="006D3257">
      <w:pPr>
        <w:tabs>
          <w:tab w:val="left" w:pos="142"/>
          <w:tab w:val="left" w:pos="2127"/>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Pr="00D631F9">
        <w:rPr>
          <w:rFonts w:ascii="Verdana" w:hAnsi="Verdana"/>
          <w:lang w:val="en-US" w:eastAsia="en-GB"/>
        </w:rPr>
        <w:t>Cllr Shilvock reminded us that it is time to advertise</w:t>
      </w:r>
    </w:p>
    <w:p w:rsidR="00D631F9" w:rsidRDefault="00D631F9" w:rsidP="006D3257">
      <w:pPr>
        <w:tabs>
          <w:tab w:val="left" w:pos="142"/>
          <w:tab w:val="left" w:pos="2127"/>
        </w:tabs>
        <w:spacing w:after="0" w:line="240" w:lineRule="auto"/>
        <w:jc w:val="both"/>
        <w:rPr>
          <w:rFonts w:ascii="Verdana" w:hAnsi="Verdana"/>
          <w:lang w:val="en-US" w:eastAsia="en-GB"/>
        </w:rPr>
      </w:pPr>
      <w:r w:rsidRPr="00D631F9">
        <w:rPr>
          <w:rFonts w:ascii="Verdana" w:hAnsi="Verdana"/>
          <w:lang w:val="en-US" w:eastAsia="en-GB"/>
        </w:rPr>
        <w:tab/>
      </w:r>
      <w:r w:rsidRPr="00D631F9">
        <w:rPr>
          <w:rFonts w:ascii="Verdana" w:hAnsi="Verdana"/>
          <w:lang w:val="en-US" w:eastAsia="en-GB"/>
        </w:rPr>
        <w:tab/>
      </w:r>
      <w:proofErr w:type="gramStart"/>
      <w:r w:rsidRPr="00D631F9">
        <w:rPr>
          <w:rFonts w:ascii="Verdana" w:hAnsi="Verdana"/>
          <w:lang w:val="en-US" w:eastAsia="en-GB"/>
        </w:rPr>
        <w:t>t</w:t>
      </w:r>
      <w:r>
        <w:rPr>
          <w:rFonts w:ascii="Verdana" w:hAnsi="Verdana"/>
          <w:lang w:val="en-US" w:eastAsia="en-GB"/>
        </w:rPr>
        <w:t>he</w:t>
      </w:r>
      <w:proofErr w:type="gramEnd"/>
      <w:r w:rsidRPr="00D631F9">
        <w:rPr>
          <w:rFonts w:ascii="Verdana" w:hAnsi="Verdana"/>
          <w:lang w:val="en-US" w:eastAsia="en-GB"/>
        </w:rPr>
        <w:t xml:space="preserve"> annual grant </w:t>
      </w:r>
      <w:r>
        <w:rPr>
          <w:rFonts w:ascii="Verdana" w:hAnsi="Verdana"/>
          <w:lang w:val="en-US" w:eastAsia="en-GB"/>
        </w:rPr>
        <w:t xml:space="preserve">scheme </w:t>
      </w:r>
      <w:r w:rsidRPr="00D631F9">
        <w:rPr>
          <w:rFonts w:ascii="Verdana" w:hAnsi="Verdana"/>
          <w:lang w:val="en-US" w:eastAsia="en-GB"/>
        </w:rPr>
        <w:t>and the Clerk was asked to</w:t>
      </w:r>
    </w:p>
    <w:p w:rsidR="00D631F9" w:rsidRDefault="00D631F9" w:rsidP="006D3257">
      <w:pPr>
        <w:tabs>
          <w:tab w:val="left" w:pos="142"/>
          <w:tab w:val="left" w:pos="2127"/>
        </w:tabs>
        <w:spacing w:after="0" w:line="240" w:lineRule="auto"/>
        <w:jc w:val="both"/>
        <w:rPr>
          <w:rFonts w:ascii="Verdana" w:hAnsi="Verdana"/>
          <w:lang w:val="en-US" w:eastAsia="en-GB"/>
        </w:rPr>
      </w:pPr>
      <w:r>
        <w:rPr>
          <w:rFonts w:ascii="Verdana" w:hAnsi="Verdana"/>
          <w:lang w:val="en-US" w:eastAsia="en-GB"/>
        </w:rPr>
        <w:tab/>
      </w:r>
      <w:r>
        <w:rPr>
          <w:rFonts w:ascii="Verdana" w:hAnsi="Verdana"/>
          <w:lang w:val="en-US" w:eastAsia="en-GB"/>
        </w:rPr>
        <w:tab/>
      </w:r>
      <w:proofErr w:type="gramStart"/>
      <w:r>
        <w:rPr>
          <w:rFonts w:ascii="Verdana" w:hAnsi="Verdana"/>
          <w:lang w:val="en-US" w:eastAsia="en-GB"/>
        </w:rPr>
        <w:t>place</w:t>
      </w:r>
      <w:proofErr w:type="gramEnd"/>
      <w:r>
        <w:rPr>
          <w:rFonts w:ascii="Verdana" w:hAnsi="Verdana"/>
          <w:lang w:val="en-US" w:eastAsia="en-GB"/>
        </w:rPr>
        <w:t xml:space="preserve"> a notification in the parish magazine for the March issue.</w:t>
      </w:r>
    </w:p>
    <w:p w:rsidR="00D631F9" w:rsidRDefault="00D631F9" w:rsidP="006D3257">
      <w:pPr>
        <w:tabs>
          <w:tab w:val="left" w:pos="142"/>
          <w:tab w:val="left" w:pos="2127"/>
        </w:tabs>
        <w:spacing w:after="0" w:line="240" w:lineRule="auto"/>
        <w:jc w:val="both"/>
        <w:rPr>
          <w:rFonts w:ascii="Verdana" w:hAnsi="Verdana"/>
          <w:lang w:val="en-US" w:eastAsia="en-GB"/>
        </w:rPr>
      </w:pPr>
    </w:p>
    <w:p w:rsidR="00D631F9" w:rsidRDefault="00D631F9" w:rsidP="006D3257">
      <w:pPr>
        <w:tabs>
          <w:tab w:val="left" w:pos="142"/>
          <w:tab w:val="left" w:pos="2127"/>
        </w:tabs>
        <w:spacing w:after="0" w:line="240" w:lineRule="auto"/>
        <w:jc w:val="both"/>
        <w:rPr>
          <w:rFonts w:ascii="Verdana" w:hAnsi="Verdana"/>
          <w:b/>
          <w:lang w:val="en-US" w:eastAsia="en-GB"/>
        </w:rPr>
      </w:pPr>
      <w:r w:rsidRPr="00D631F9">
        <w:rPr>
          <w:rFonts w:ascii="Verdana" w:hAnsi="Verdana"/>
          <w:b/>
          <w:lang w:val="en-US" w:eastAsia="en-GB"/>
        </w:rPr>
        <w:t xml:space="preserve">  17. Pathlow Park </w:t>
      </w:r>
      <w:proofErr w:type="spellStart"/>
      <w:r w:rsidRPr="00D631F9">
        <w:rPr>
          <w:rFonts w:ascii="Verdana" w:hAnsi="Verdana"/>
          <w:b/>
          <w:lang w:val="en-US" w:eastAsia="en-GB"/>
        </w:rPr>
        <w:t>Traveller</w:t>
      </w:r>
      <w:proofErr w:type="spellEnd"/>
      <w:r w:rsidRPr="00D631F9">
        <w:rPr>
          <w:rFonts w:ascii="Verdana" w:hAnsi="Verdana"/>
          <w:b/>
          <w:lang w:val="en-US" w:eastAsia="en-GB"/>
        </w:rPr>
        <w:t xml:space="preserve"> Site</w:t>
      </w:r>
      <w:r>
        <w:rPr>
          <w:rFonts w:ascii="Verdana" w:hAnsi="Verdana"/>
          <w:b/>
          <w:lang w:val="en-US" w:eastAsia="en-GB"/>
        </w:rPr>
        <w:t xml:space="preserve"> update</w:t>
      </w:r>
      <w:r w:rsidRPr="00D631F9">
        <w:rPr>
          <w:rFonts w:ascii="Verdana" w:hAnsi="Verdana"/>
          <w:b/>
          <w:lang w:val="en-US" w:eastAsia="en-GB"/>
        </w:rPr>
        <w:t>:</w:t>
      </w:r>
    </w:p>
    <w:p w:rsidR="00D631F9" w:rsidRDefault="00D631F9" w:rsidP="006D3257">
      <w:pPr>
        <w:tabs>
          <w:tab w:val="left" w:pos="142"/>
          <w:tab w:val="left" w:pos="2127"/>
        </w:tabs>
        <w:spacing w:after="0" w:line="240" w:lineRule="auto"/>
        <w:jc w:val="both"/>
        <w:rPr>
          <w:rFonts w:ascii="Verdana" w:hAnsi="Verdana"/>
          <w:b/>
          <w:lang w:val="en-US" w:eastAsia="en-GB"/>
        </w:rPr>
      </w:pPr>
    </w:p>
    <w:p w:rsidR="00D631F9" w:rsidRDefault="00D631F9" w:rsidP="006D3257">
      <w:pPr>
        <w:tabs>
          <w:tab w:val="left" w:pos="142"/>
          <w:tab w:val="left" w:pos="2127"/>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Pr="0099281D">
        <w:rPr>
          <w:rFonts w:ascii="Verdana" w:hAnsi="Verdana"/>
          <w:lang w:val="en-US" w:eastAsia="en-GB"/>
        </w:rPr>
        <w:t xml:space="preserve">Mr. Chatterton </w:t>
      </w:r>
      <w:r w:rsidR="0099281D">
        <w:rPr>
          <w:rFonts w:ascii="Verdana" w:hAnsi="Verdana"/>
          <w:lang w:val="en-US" w:eastAsia="en-GB"/>
        </w:rPr>
        <w:t xml:space="preserve">has </w:t>
      </w:r>
      <w:r w:rsidRPr="0099281D">
        <w:rPr>
          <w:rFonts w:ascii="Verdana" w:hAnsi="Verdana"/>
          <w:lang w:val="en-US" w:eastAsia="en-GB"/>
        </w:rPr>
        <w:t>had a meeting with our MP</w:t>
      </w:r>
      <w:r w:rsidR="0099281D">
        <w:rPr>
          <w:rFonts w:ascii="Verdana" w:hAnsi="Verdana"/>
          <w:lang w:val="en-US" w:eastAsia="en-GB"/>
        </w:rPr>
        <w:t>,</w:t>
      </w:r>
      <w:r w:rsidRPr="0099281D">
        <w:rPr>
          <w:rFonts w:ascii="Verdana" w:hAnsi="Verdana"/>
          <w:lang w:val="en-US" w:eastAsia="en-GB"/>
        </w:rPr>
        <w:t xml:space="preserve"> Nadhim </w:t>
      </w:r>
      <w:r w:rsidR="0099281D">
        <w:rPr>
          <w:rFonts w:ascii="Verdana" w:hAnsi="Verdana"/>
          <w:lang w:val="en-US" w:eastAsia="en-GB"/>
        </w:rPr>
        <w:tab/>
      </w:r>
      <w:r w:rsidR="0099281D">
        <w:rPr>
          <w:rFonts w:ascii="Verdana" w:hAnsi="Verdana"/>
          <w:lang w:val="en-US" w:eastAsia="en-GB"/>
        </w:rPr>
        <w:tab/>
      </w:r>
      <w:r w:rsidR="0099281D">
        <w:rPr>
          <w:rFonts w:ascii="Verdana" w:hAnsi="Verdana"/>
          <w:lang w:val="en-US" w:eastAsia="en-GB"/>
        </w:rPr>
        <w:tab/>
      </w:r>
      <w:proofErr w:type="spellStart"/>
      <w:r w:rsidRPr="0099281D">
        <w:rPr>
          <w:rFonts w:ascii="Verdana" w:hAnsi="Verdana"/>
          <w:lang w:val="en-US" w:eastAsia="en-GB"/>
        </w:rPr>
        <w:t>Zahawe</w:t>
      </w:r>
      <w:proofErr w:type="spellEnd"/>
      <w:r w:rsidR="0099281D">
        <w:rPr>
          <w:rFonts w:ascii="Verdana" w:hAnsi="Verdana"/>
          <w:lang w:val="en-US" w:eastAsia="en-GB"/>
        </w:rPr>
        <w:t xml:space="preserve"> about his claim for compensation over the areas of his </w:t>
      </w:r>
      <w:r w:rsidR="0099281D">
        <w:rPr>
          <w:rFonts w:ascii="Verdana" w:hAnsi="Verdana"/>
          <w:lang w:val="en-US" w:eastAsia="en-GB"/>
        </w:rPr>
        <w:tab/>
      </w:r>
      <w:r w:rsidR="004E06BC">
        <w:rPr>
          <w:rFonts w:ascii="Verdana" w:hAnsi="Verdana"/>
          <w:lang w:val="en-US" w:eastAsia="en-GB"/>
        </w:rPr>
        <w:tab/>
      </w:r>
      <w:r w:rsidR="0099281D">
        <w:rPr>
          <w:rFonts w:ascii="Verdana" w:hAnsi="Verdana"/>
          <w:lang w:val="en-US" w:eastAsia="en-GB"/>
        </w:rPr>
        <w:t>land taken over by the tenants on this site. A personal issue.</w:t>
      </w:r>
    </w:p>
    <w:p w:rsidR="004E06BC" w:rsidRDefault="004E06BC" w:rsidP="006D3257">
      <w:pPr>
        <w:tabs>
          <w:tab w:val="left" w:pos="142"/>
          <w:tab w:val="left" w:pos="2127"/>
        </w:tabs>
        <w:spacing w:after="0" w:line="240" w:lineRule="auto"/>
        <w:jc w:val="both"/>
        <w:rPr>
          <w:rFonts w:ascii="Verdana" w:hAnsi="Verdana"/>
          <w:lang w:val="en-US" w:eastAsia="en-GB"/>
        </w:rPr>
      </w:pPr>
    </w:p>
    <w:p w:rsidR="004E06BC" w:rsidRDefault="004E06BC" w:rsidP="004E06BC">
      <w:pPr>
        <w:tabs>
          <w:tab w:val="left" w:pos="142"/>
          <w:tab w:val="left" w:pos="2127"/>
        </w:tabs>
        <w:spacing w:after="0" w:line="240" w:lineRule="auto"/>
        <w:jc w:val="both"/>
        <w:rPr>
          <w:rFonts w:ascii="Verdana" w:hAnsi="Verdana"/>
          <w:lang w:val="en-US" w:eastAsia="en-GB"/>
        </w:rPr>
      </w:pPr>
      <w:r>
        <w:rPr>
          <w:rFonts w:ascii="Verdana" w:hAnsi="Verdana"/>
          <w:lang w:val="en-US" w:eastAsia="en-GB"/>
        </w:rPr>
        <w:tab/>
      </w:r>
      <w:r>
        <w:rPr>
          <w:rFonts w:ascii="Verdana" w:hAnsi="Verdana"/>
          <w:lang w:val="en-US" w:eastAsia="en-GB"/>
        </w:rPr>
        <w:tab/>
        <w:t xml:space="preserve">A message from County Cllr Daniell to Mr. Chatterton indicates </w:t>
      </w:r>
      <w:r>
        <w:rPr>
          <w:rFonts w:ascii="Verdana" w:hAnsi="Verdana"/>
          <w:lang w:val="en-US" w:eastAsia="en-GB"/>
        </w:rPr>
        <w:tab/>
      </w:r>
      <w:r>
        <w:rPr>
          <w:rFonts w:ascii="Verdana" w:hAnsi="Verdana"/>
          <w:lang w:val="en-US" w:eastAsia="en-GB"/>
        </w:rPr>
        <w:tab/>
        <w:t xml:space="preserve">that work to fit the new fencing back on the original boundary </w:t>
      </w:r>
      <w:r>
        <w:rPr>
          <w:rFonts w:ascii="Verdana" w:hAnsi="Verdana"/>
          <w:lang w:val="en-US" w:eastAsia="en-GB"/>
        </w:rPr>
        <w:tab/>
      </w:r>
      <w:r>
        <w:rPr>
          <w:rFonts w:ascii="Verdana" w:hAnsi="Verdana"/>
          <w:lang w:val="en-US" w:eastAsia="en-GB"/>
        </w:rPr>
        <w:tab/>
        <w:t>was due to begin on 8</w:t>
      </w:r>
      <w:r w:rsidRPr="004E06BC">
        <w:rPr>
          <w:rFonts w:ascii="Verdana" w:hAnsi="Verdana"/>
          <w:vertAlign w:val="superscript"/>
          <w:lang w:val="en-US" w:eastAsia="en-GB"/>
        </w:rPr>
        <w:t>th</w:t>
      </w:r>
      <w:r>
        <w:rPr>
          <w:rFonts w:ascii="Verdana" w:hAnsi="Verdana"/>
          <w:lang w:val="en-US" w:eastAsia="en-GB"/>
        </w:rPr>
        <w:t xml:space="preserve"> January for the first stage and the s</w:t>
      </w:r>
      <w:r>
        <w:rPr>
          <w:rFonts w:ascii="Verdana" w:hAnsi="Verdana"/>
          <w:lang w:val="en-US" w:eastAsia="en-GB"/>
        </w:rPr>
        <w:tab/>
      </w:r>
      <w:r>
        <w:rPr>
          <w:rFonts w:ascii="Verdana" w:hAnsi="Verdana"/>
          <w:lang w:val="en-US" w:eastAsia="en-GB"/>
        </w:rPr>
        <w:tab/>
        <w:t>second stage is expected to start on 5</w:t>
      </w:r>
      <w:r w:rsidRPr="004E06BC">
        <w:rPr>
          <w:rFonts w:ascii="Verdana" w:hAnsi="Verdana"/>
          <w:vertAlign w:val="superscript"/>
          <w:lang w:val="en-US" w:eastAsia="en-GB"/>
        </w:rPr>
        <w:t>th</w:t>
      </w:r>
      <w:r>
        <w:rPr>
          <w:rFonts w:ascii="Verdana" w:hAnsi="Verdana"/>
          <w:lang w:val="en-US" w:eastAsia="en-GB"/>
        </w:rPr>
        <w:t xml:space="preserve"> February.</w:t>
      </w:r>
    </w:p>
    <w:p w:rsidR="00982E6B" w:rsidRDefault="00982E6B" w:rsidP="004E06BC">
      <w:pPr>
        <w:tabs>
          <w:tab w:val="left" w:pos="142"/>
          <w:tab w:val="left" w:pos="2127"/>
        </w:tabs>
        <w:spacing w:after="0" w:line="240" w:lineRule="auto"/>
        <w:jc w:val="both"/>
        <w:rPr>
          <w:rFonts w:ascii="Verdana" w:hAnsi="Verdana"/>
          <w:lang w:val="en-US" w:eastAsia="en-GB"/>
        </w:rPr>
      </w:pPr>
    </w:p>
    <w:p w:rsidR="00982E6B" w:rsidRDefault="00982E6B" w:rsidP="004E06BC">
      <w:pPr>
        <w:tabs>
          <w:tab w:val="left" w:pos="142"/>
          <w:tab w:val="left" w:pos="2127"/>
        </w:tabs>
        <w:spacing w:after="0" w:line="240" w:lineRule="auto"/>
        <w:jc w:val="both"/>
        <w:rPr>
          <w:rFonts w:ascii="Verdana" w:hAnsi="Verdana"/>
          <w:lang w:val="en-US" w:eastAsia="en-GB"/>
        </w:rPr>
      </w:pPr>
      <w:r>
        <w:rPr>
          <w:rFonts w:ascii="Verdana" w:hAnsi="Verdana"/>
          <w:lang w:val="en-US" w:eastAsia="en-GB"/>
        </w:rPr>
        <w:tab/>
      </w:r>
      <w:r>
        <w:rPr>
          <w:rFonts w:ascii="Verdana" w:hAnsi="Verdana"/>
          <w:lang w:val="en-US" w:eastAsia="en-GB"/>
        </w:rPr>
        <w:tab/>
        <w:t xml:space="preserve">District Cllr. Holmes was asked if he would please make contact </w:t>
      </w:r>
      <w:r>
        <w:rPr>
          <w:rFonts w:ascii="Verdana" w:hAnsi="Verdana"/>
          <w:lang w:val="en-US" w:eastAsia="en-GB"/>
        </w:rPr>
        <w:tab/>
      </w:r>
      <w:r>
        <w:rPr>
          <w:rFonts w:ascii="Verdana" w:hAnsi="Verdana"/>
          <w:lang w:val="en-US" w:eastAsia="en-GB"/>
        </w:rPr>
        <w:tab/>
        <w:t xml:space="preserve">with </w:t>
      </w:r>
      <w:proofErr w:type="spellStart"/>
      <w:r>
        <w:rPr>
          <w:rFonts w:ascii="Verdana" w:hAnsi="Verdana"/>
          <w:lang w:val="en-US" w:eastAsia="en-GB"/>
        </w:rPr>
        <w:t>Mr.Chatterton</w:t>
      </w:r>
      <w:proofErr w:type="spellEnd"/>
      <w:r>
        <w:rPr>
          <w:rFonts w:ascii="Verdana" w:hAnsi="Verdana"/>
          <w:lang w:val="en-US" w:eastAsia="en-GB"/>
        </w:rPr>
        <w:t xml:space="preserve"> who has been trying to make contact with </w:t>
      </w:r>
      <w:r>
        <w:rPr>
          <w:rFonts w:ascii="Verdana" w:hAnsi="Verdana"/>
          <w:lang w:val="en-US" w:eastAsia="en-GB"/>
        </w:rPr>
        <w:tab/>
      </w:r>
      <w:r>
        <w:rPr>
          <w:rFonts w:ascii="Verdana" w:hAnsi="Verdana"/>
          <w:lang w:val="en-US" w:eastAsia="en-GB"/>
        </w:rPr>
        <w:tab/>
        <w:t>him for some time.</w:t>
      </w:r>
    </w:p>
    <w:p w:rsidR="007D5713" w:rsidRPr="00982E6B" w:rsidRDefault="0099281D" w:rsidP="006D3257">
      <w:pPr>
        <w:tabs>
          <w:tab w:val="left" w:pos="142"/>
          <w:tab w:val="left" w:pos="2127"/>
        </w:tabs>
        <w:spacing w:after="0" w:line="240" w:lineRule="auto"/>
        <w:jc w:val="both"/>
        <w:rPr>
          <w:rFonts w:ascii="Verdana" w:hAnsi="Verdana"/>
          <w:lang w:val="en-US" w:eastAsia="en-GB"/>
        </w:rPr>
      </w:pPr>
      <w:r>
        <w:rPr>
          <w:rFonts w:ascii="Verdana" w:hAnsi="Verdana"/>
          <w:lang w:val="en-US" w:eastAsia="en-GB"/>
        </w:rPr>
        <w:tab/>
      </w:r>
      <w:r>
        <w:rPr>
          <w:rFonts w:ascii="Verdana" w:hAnsi="Verdana"/>
          <w:lang w:val="en-US" w:eastAsia="en-GB"/>
        </w:rPr>
        <w:tab/>
        <w:t xml:space="preserve"> </w:t>
      </w:r>
    </w:p>
    <w:p w:rsidR="007308E3" w:rsidRDefault="00514E23" w:rsidP="00BB7F09">
      <w:pPr>
        <w:tabs>
          <w:tab w:val="left" w:pos="567"/>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w:t>
      </w:r>
      <w:r w:rsidR="0099281D">
        <w:rPr>
          <w:rFonts w:ascii="Verdana" w:eastAsia="Times New Roman" w:hAnsi="Verdana" w:cs="Tahoma"/>
          <w:b/>
          <w:color w:val="000000"/>
        </w:rPr>
        <w:t>8</w:t>
      </w:r>
      <w:r w:rsidR="007D5713">
        <w:rPr>
          <w:rFonts w:ascii="Verdana" w:eastAsia="Times New Roman" w:hAnsi="Verdana" w:cs="Tahoma"/>
          <w:b/>
          <w:color w:val="000000"/>
        </w:rPr>
        <w:t>.</w:t>
      </w:r>
      <w:r w:rsidR="0099281D">
        <w:rPr>
          <w:rFonts w:ascii="Verdana" w:eastAsia="Times New Roman" w:hAnsi="Verdana" w:cs="Tahoma"/>
          <w:b/>
          <w:color w:val="000000"/>
        </w:rPr>
        <w:t xml:space="preserve"> </w:t>
      </w:r>
      <w:r w:rsidR="00730993">
        <w:rPr>
          <w:rFonts w:ascii="Verdana" w:eastAsia="Times New Roman" w:hAnsi="Verdana" w:cs="Tahoma"/>
          <w:b/>
          <w:color w:val="000000"/>
        </w:rPr>
        <w:t xml:space="preserve"> </w:t>
      </w:r>
      <w:r w:rsidR="007308E3" w:rsidRPr="0096594C">
        <w:rPr>
          <w:rFonts w:ascii="Verdana" w:eastAsia="Times New Roman" w:hAnsi="Verdana" w:cs="Tahoma"/>
          <w:b/>
          <w:color w:val="000000"/>
        </w:rPr>
        <w:t>Councillors reports and items for the agenda for the next meeting</w:t>
      </w:r>
      <w:r w:rsidR="007308E3">
        <w:rPr>
          <w:rFonts w:ascii="Verdana" w:eastAsia="Times New Roman" w:hAnsi="Verdana" w:cs="Tahoma"/>
          <w:b/>
          <w:color w:val="000000"/>
        </w:rPr>
        <w:t>:</w:t>
      </w: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CC3FAE" w:rsidRDefault="00CC3FAE"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 xml:space="preserve">       </w:t>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r>
      <w:r w:rsidRPr="00AA23C6">
        <w:rPr>
          <w:rFonts w:ascii="Verdana" w:eastAsia="Times New Roman" w:hAnsi="Verdana" w:cs="Tahoma"/>
          <w:color w:val="000000"/>
        </w:rPr>
        <w:t>Mahon</w:t>
      </w:r>
      <w:r w:rsidR="00AA23C6" w:rsidRPr="00AA23C6">
        <w:rPr>
          <w:rFonts w:ascii="Verdana" w:eastAsia="Times New Roman" w:hAnsi="Verdana" w:cs="Tahoma"/>
          <w:color w:val="000000"/>
        </w:rPr>
        <w:t xml:space="preserve"> had attended a planning training session</w:t>
      </w:r>
      <w:r w:rsidR="00AA23C6">
        <w:rPr>
          <w:rFonts w:ascii="Verdana" w:eastAsia="Times New Roman" w:hAnsi="Verdana" w:cs="Tahoma"/>
          <w:color w:val="000000"/>
        </w:rPr>
        <w:t xml:space="preserve"> online </w:t>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t xml:space="preserve">arranged </w:t>
      </w:r>
      <w:proofErr w:type="gramStart"/>
      <w:r w:rsidR="00AA23C6">
        <w:rPr>
          <w:rFonts w:ascii="Verdana" w:eastAsia="Times New Roman" w:hAnsi="Verdana" w:cs="Tahoma"/>
          <w:color w:val="000000"/>
        </w:rPr>
        <w:t>by  WALC</w:t>
      </w:r>
      <w:proofErr w:type="gramEnd"/>
      <w:r w:rsidR="00AA23C6">
        <w:rPr>
          <w:rFonts w:ascii="Verdana" w:eastAsia="Times New Roman" w:hAnsi="Verdana" w:cs="Tahoma"/>
          <w:color w:val="000000"/>
        </w:rPr>
        <w:t xml:space="preserve"> and reported that he found it very useful </w:t>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r>
      <w:r w:rsidR="00AA23C6">
        <w:rPr>
          <w:rFonts w:ascii="Verdana" w:eastAsia="Times New Roman" w:hAnsi="Verdana" w:cs="Tahoma"/>
          <w:color w:val="000000"/>
        </w:rPr>
        <w:tab/>
        <w:t>and informative.</w:t>
      </w:r>
    </w:p>
    <w:p w:rsidR="00AA23C6" w:rsidRDefault="00AA23C6" w:rsidP="00BB7F09">
      <w:pPr>
        <w:tabs>
          <w:tab w:val="left" w:pos="567"/>
          <w:tab w:val="left" w:pos="851"/>
        </w:tabs>
        <w:spacing w:after="0" w:line="240" w:lineRule="auto"/>
        <w:ind w:left="142"/>
        <w:rPr>
          <w:rFonts w:ascii="Verdana" w:eastAsia="Times New Roman" w:hAnsi="Verdana" w:cs="Tahoma"/>
          <w:color w:val="000000"/>
        </w:rPr>
      </w:pPr>
    </w:p>
    <w:p w:rsidR="00AA23C6" w:rsidRPr="00AA23C6" w:rsidRDefault="00AA23C6"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Items for the next agenda: </w:t>
      </w:r>
    </w:p>
    <w:p w:rsidR="00FB6411" w:rsidRDefault="00FB6411" w:rsidP="00730993">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sidR="004E06BC">
        <w:rPr>
          <w:rFonts w:ascii="Verdana" w:eastAsia="Times New Roman" w:hAnsi="Verdana" w:cs="Tahoma"/>
          <w:color w:val="000000"/>
        </w:rPr>
        <w:t>Mary Arden Inn update</w:t>
      </w:r>
    </w:p>
    <w:p w:rsidR="004E06BC" w:rsidRDefault="004E06BC" w:rsidP="00730993">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Willow Wood play area update</w:t>
      </w:r>
    </w:p>
    <w:p w:rsidR="004977F6" w:rsidRDefault="004977F6"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p>
    <w:p w:rsidR="00516FAC" w:rsidRPr="004977F6" w:rsidRDefault="00516FAC" w:rsidP="005B66AF">
      <w:pPr>
        <w:pStyle w:val="ListParagraph"/>
        <w:tabs>
          <w:tab w:val="left" w:pos="567"/>
          <w:tab w:val="left" w:pos="851"/>
          <w:tab w:val="left" w:pos="2268"/>
        </w:tabs>
        <w:spacing w:after="0" w:line="240" w:lineRule="auto"/>
        <w:ind w:left="2955" w:hanging="2813"/>
        <w:rPr>
          <w:rFonts w:ascii="Verdana" w:eastAsia="Times New Roman" w:hAnsi="Verdana" w:cs="Tahoma"/>
          <w:color w:val="000000"/>
        </w:rPr>
      </w:pPr>
    </w:p>
    <w:p w:rsidR="00CD5EAD" w:rsidRDefault="007D5713" w:rsidP="00E85C60">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1</w:t>
      </w:r>
      <w:r w:rsidR="00730993">
        <w:rPr>
          <w:rFonts w:ascii="Verdana" w:eastAsia="Times New Roman" w:hAnsi="Verdana" w:cs="Tahoma"/>
          <w:b/>
          <w:color w:val="000000"/>
        </w:rPr>
        <w:t>9</w:t>
      </w:r>
      <w:r w:rsidR="00E85C60">
        <w:rPr>
          <w:rFonts w:ascii="Verdana" w:eastAsia="Times New Roman" w:hAnsi="Verdana" w:cs="Tahoma"/>
          <w:b/>
          <w:color w:val="000000"/>
        </w:rPr>
        <w:t xml:space="preserve">. </w:t>
      </w:r>
      <w:r w:rsidR="00730993">
        <w:rPr>
          <w:rFonts w:ascii="Verdana" w:eastAsia="Times New Roman" w:hAnsi="Verdana" w:cs="Tahoma"/>
          <w:b/>
          <w:color w:val="000000"/>
        </w:rPr>
        <w:t xml:space="preserve"> </w:t>
      </w:r>
      <w:r w:rsidR="004639C6" w:rsidRPr="0066367C">
        <w:rPr>
          <w:rFonts w:ascii="Verdana" w:eastAsia="Times New Roman" w:hAnsi="Verdana" w:cs="Tahoma"/>
          <w:b/>
          <w:color w:val="000000"/>
        </w:rPr>
        <w:t>Date of next meeting:</w:t>
      </w:r>
      <w:r w:rsidR="004639C6" w:rsidRPr="004639C6">
        <w:rPr>
          <w:rFonts w:ascii="Verdana" w:eastAsia="Times New Roman" w:hAnsi="Verdana" w:cs="Tahoma"/>
          <w:color w:val="000000"/>
        </w:rPr>
        <w:t xml:space="preserve"> </w:t>
      </w:r>
      <w:r w:rsidR="00CD5EAD">
        <w:rPr>
          <w:rFonts w:ascii="Verdana" w:eastAsia="Times New Roman" w:hAnsi="Verdana" w:cs="Tahoma"/>
          <w:color w:val="000000"/>
        </w:rPr>
        <w:t>20</w:t>
      </w:r>
      <w:r w:rsidR="00C11CC4" w:rsidRPr="00C11CC4">
        <w:rPr>
          <w:rFonts w:ascii="Verdana" w:eastAsia="Times New Roman" w:hAnsi="Verdana" w:cs="Tahoma"/>
          <w:color w:val="000000"/>
          <w:vertAlign w:val="superscript"/>
        </w:rPr>
        <w:t>th</w:t>
      </w:r>
      <w:r w:rsidR="00C11CC4">
        <w:rPr>
          <w:rFonts w:ascii="Verdana" w:eastAsia="Times New Roman" w:hAnsi="Verdana" w:cs="Tahoma"/>
          <w:color w:val="000000"/>
        </w:rPr>
        <w:t xml:space="preserve"> </w:t>
      </w:r>
      <w:r w:rsidR="00CD5EAD">
        <w:rPr>
          <w:rFonts w:ascii="Verdana" w:eastAsia="Times New Roman" w:hAnsi="Verdana" w:cs="Tahoma"/>
          <w:color w:val="000000"/>
        </w:rPr>
        <w:t>March</w:t>
      </w:r>
      <w:r w:rsidR="00C11CC4">
        <w:rPr>
          <w:rFonts w:ascii="Verdana" w:eastAsia="Times New Roman" w:hAnsi="Verdana" w:cs="Tahoma"/>
          <w:color w:val="000000"/>
        </w:rPr>
        <w:t xml:space="preserve"> 2024</w:t>
      </w:r>
      <w:r w:rsidR="00CD5EAD">
        <w:rPr>
          <w:rFonts w:ascii="Verdana" w:eastAsia="Times New Roman" w:hAnsi="Verdana" w:cs="Tahoma"/>
          <w:color w:val="000000"/>
        </w:rPr>
        <w:t xml:space="preserve">.  </w:t>
      </w:r>
    </w:p>
    <w:p w:rsidR="006D11C3" w:rsidRDefault="00CD5EAD" w:rsidP="00E85C60">
      <w:pPr>
        <w:tabs>
          <w:tab w:val="left" w:pos="567"/>
          <w:tab w:val="left" w:pos="851"/>
        </w:tabs>
        <w:spacing w:after="0" w:line="240" w:lineRule="auto"/>
        <w:ind w:left="142"/>
        <w:rPr>
          <w:rFonts w:ascii="Verdana" w:hAnsi="Verdana" w:cs="Tahoma"/>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Annual Parish Council meeting followed by an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ordinary parish council meeting.</w:t>
      </w:r>
    </w:p>
    <w:p w:rsidR="001E41D1" w:rsidRDefault="001E41D1" w:rsidP="00752BCA">
      <w:pPr>
        <w:tabs>
          <w:tab w:val="left" w:pos="2127"/>
        </w:tabs>
        <w:spacing w:after="0" w:line="240" w:lineRule="auto"/>
        <w:ind w:left="142"/>
        <w:jc w:val="center"/>
        <w:rPr>
          <w:rFonts w:ascii="Verdana" w:hAnsi="Verdana"/>
        </w:rPr>
      </w:pPr>
    </w:p>
    <w:p w:rsidR="001E41D1" w:rsidRDefault="00E85C60" w:rsidP="00E85C60">
      <w:pPr>
        <w:tabs>
          <w:tab w:val="left" w:pos="2127"/>
          <w:tab w:val="left" w:pos="8175"/>
        </w:tabs>
        <w:spacing w:after="0" w:line="240" w:lineRule="auto"/>
        <w:ind w:left="142"/>
        <w:rPr>
          <w:rFonts w:ascii="Verdana" w:hAnsi="Verdana"/>
        </w:rPr>
      </w:pPr>
      <w:r>
        <w:rPr>
          <w:rFonts w:ascii="Verdana" w:hAnsi="Verdana"/>
        </w:rPr>
        <w:tab/>
      </w:r>
      <w:r>
        <w:rPr>
          <w:rFonts w:ascii="Verdana" w:hAnsi="Verdana"/>
        </w:rPr>
        <w:tab/>
      </w:r>
    </w:p>
    <w:p w:rsidR="00930633" w:rsidRDefault="00606CEC" w:rsidP="004E06BC">
      <w:pPr>
        <w:tabs>
          <w:tab w:val="left" w:pos="2268"/>
        </w:tabs>
        <w:spacing w:after="0" w:line="240" w:lineRule="auto"/>
        <w:ind w:left="142"/>
        <w:jc w:val="center"/>
        <w:rPr>
          <w:rFonts w:ascii="Verdana" w:hAnsi="Verdana"/>
        </w:rPr>
      </w:pPr>
      <w:r>
        <w:rPr>
          <w:rFonts w:ascii="Verdana" w:hAnsi="Verdana"/>
        </w:rPr>
        <w:t xml:space="preserve">No further business, the Chairman closed the meeting at </w:t>
      </w:r>
      <w:r w:rsidR="00C11CC4">
        <w:rPr>
          <w:rFonts w:ascii="Verdana" w:hAnsi="Verdana"/>
        </w:rPr>
        <w:t>9</w:t>
      </w:r>
      <w:r w:rsidR="00D55677">
        <w:rPr>
          <w:rFonts w:ascii="Verdana" w:hAnsi="Verdana"/>
        </w:rPr>
        <w:t>.</w:t>
      </w:r>
      <w:r w:rsidR="004E06BC">
        <w:rPr>
          <w:rFonts w:ascii="Verdana" w:hAnsi="Verdana"/>
        </w:rPr>
        <w:t>1</w:t>
      </w:r>
      <w:r w:rsidR="00C11CC4">
        <w:rPr>
          <w:rFonts w:ascii="Verdana" w:hAnsi="Verdana"/>
        </w:rPr>
        <w:t>5</w:t>
      </w:r>
      <w:r w:rsidR="006D11C3">
        <w:rPr>
          <w:rFonts w:ascii="Verdana" w:hAnsi="Verdana"/>
        </w:rPr>
        <w:t xml:space="preserve"> pm</w:t>
      </w: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AA0529" w:rsidRPr="00AA0529" w:rsidRDefault="00E97508" w:rsidP="00AA0529">
      <w:pPr>
        <w:autoSpaceDE w:val="0"/>
        <w:autoSpaceDN w:val="0"/>
        <w:adjustRightInd w:val="0"/>
        <w:spacing w:after="0" w:line="240" w:lineRule="auto"/>
        <w:rPr>
          <w:rFonts w:ascii="Calibri" w:hAnsi="Calibri" w:cs="Calibri"/>
          <w:b/>
          <w:color w:val="000000"/>
          <w:sz w:val="24"/>
          <w:szCs w:val="24"/>
        </w:rPr>
      </w:pPr>
      <w:r w:rsidRPr="00E97508">
        <w:rPr>
          <w:rFonts w:ascii="Calibri" w:hAnsi="Calibri" w:cs="Calibri"/>
          <w:b/>
          <w:color w:val="000000"/>
          <w:sz w:val="24"/>
          <w:szCs w:val="24"/>
        </w:rPr>
        <w:lastRenderedPageBreak/>
        <w:t>County Councillor report</w:t>
      </w:r>
      <w:bookmarkStart w:id="0" w:name="_GoBack"/>
      <w:bookmarkEnd w:id="0"/>
    </w:p>
    <w:p w:rsidR="00AA0529" w:rsidRPr="00AA0529" w:rsidRDefault="00AA0529" w:rsidP="00AA0529">
      <w:pPr>
        <w:autoSpaceDE w:val="0"/>
        <w:autoSpaceDN w:val="0"/>
        <w:adjustRightInd w:val="0"/>
        <w:spacing w:after="0" w:line="240" w:lineRule="auto"/>
        <w:rPr>
          <w:rFonts w:ascii="Calibri" w:hAnsi="Calibri" w:cs="Calibri"/>
          <w:color w:val="2E5395"/>
        </w:rPr>
      </w:pPr>
      <w:r w:rsidRPr="00AA0529">
        <w:rPr>
          <w:rFonts w:ascii="Calibri" w:hAnsi="Calibri" w:cs="Calibri"/>
          <w:color w:val="000000"/>
          <w:sz w:val="24"/>
          <w:szCs w:val="24"/>
        </w:rPr>
        <w:t xml:space="preserve"> </w:t>
      </w:r>
      <w:r w:rsidRPr="00AA0529">
        <w:rPr>
          <w:rFonts w:ascii="Calibri" w:hAnsi="Calibri" w:cs="Calibri"/>
          <w:b/>
          <w:bCs/>
          <w:color w:val="2E5395"/>
        </w:rPr>
        <w:t xml:space="preserve">Local updates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Measles Alert: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There has been an increase in measles cases across the country, with the highest proportional increase across the West Midlands, initially affecting Birmingham, Solihull, and Coventry. Over the recent festive period, Warwickshire has experienced its first cases.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UKHSA have declared a National Standard Incident Response, which means they can draw down additional resources to strengthen the national and local response.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Since the increase in cases begun in November last year, Birmingham and Solihull have seen 121 confirmed cases, Coventry have 22 confirmed cases and Warwickshire 2 confirmed cases. This brings the total number of confirmed measles cases across Coventry and Warwickshire to 24 (since November 2023 to 11th January 2024).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Whilst Warwickshire did not have its first confirmed case until the middle of December 2023, we did support several individuals residing at the </w:t>
      </w:r>
      <w:proofErr w:type="spellStart"/>
      <w:r w:rsidRPr="00AA0529">
        <w:rPr>
          <w:rFonts w:ascii="Calibri" w:hAnsi="Calibri" w:cs="Calibri"/>
          <w:color w:val="000000"/>
        </w:rPr>
        <w:t>Dunchurch</w:t>
      </w:r>
      <w:proofErr w:type="spellEnd"/>
      <w:r w:rsidRPr="00AA0529">
        <w:rPr>
          <w:rFonts w:ascii="Calibri" w:hAnsi="Calibri" w:cs="Calibri"/>
          <w:color w:val="000000"/>
        </w:rPr>
        <w:t xml:space="preserve"> Park hotel in Rugby, who had been in contact with confirmed cases in a Healthcare setting in Coventry.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Most confirmed cases across Birmingham, Solihull, Coventry and Warwickshire are in patients who have not received the MMR vaccine. The UK Health Security Agency (UKHSA), the Royal College of Paediatrics and Child Health (RCPCH) and the NHS are encouraging people to check that they and their children have had two doses of the MMR vaccine. MMR offers the greatest level of protection to individuals from Measles.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Police Cadets are recruiting: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Warwickshire Police cadets is for young people who wish to engage in a programme that offers them an opportunity to gain a practical understanding of policing, develop their spirit of adventure and good citizenship, while supporting their local policing priorities through volunteering, working with partner agencies and positive participation in their communities.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To become a Warwickshire Police cadet you must live or go to school in Warwickshire and be aged 13 to 16 years old on September 1</w:t>
      </w:r>
      <w:r w:rsidRPr="00AA0529">
        <w:rPr>
          <w:rFonts w:ascii="Calibri" w:hAnsi="Calibri" w:cs="Calibri"/>
          <w:color w:val="000000"/>
          <w:sz w:val="14"/>
          <w:szCs w:val="14"/>
        </w:rPr>
        <w:t xml:space="preserve">st </w:t>
      </w:r>
      <w:r w:rsidRPr="00AA0529">
        <w:rPr>
          <w:rFonts w:ascii="Calibri" w:hAnsi="Calibri" w:cs="Calibri"/>
          <w:color w:val="000000"/>
        </w:rPr>
        <w:t xml:space="preserve">2024. The unit in Leek Wootton covers South Warwickshire.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They have a </w:t>
      </w:r>
      <w:proofErr w:type="gramStart"/>
      <w:r w:rsidRPr="00AA0529">
        <w:rPr>
          <w:rFonts w:ascii="Calibri" w:hAnsi="Calibri" w:cs="Calibri"/>
          <w:color w:val="000000"/>
        </w:rPr>
        <w:t>Junior</w:t>
      </w:r>
      <w:proofErr w:type="gramEnd"/>
      <w:r w:rsidRPr="00AA0529">
        <w:rPr>
          <w:rFonts w:ascii="Calibri" w:hAnsi="Calibri" w:cs="Calibri"/>
          <w:color w:val="000000"/>
        </w:rPr>
        <w:t xml:space="preserve"> scheme for Cadets aged 13 to 16 years still at secondary school and a senior scheme for cadets aged 16 to 18 years. The final date for applications to be submitted will be February 29</w:t>
      </w:r>
      <w:r w:rsidRPr="00AA0529">
        <w:rPr>
          <w:rFonts w:ascii="Calibri" w:hAnsi="Calibri" w:cs="Calibri"/>
          <w:color w:val="000000"/>
          <w:sz w:val="14"/>
          <w:szCs w:val="14"/>
        </w:rPr>
        <w:t xml:space="preserve">th </w:t>
      </w:r>
      <w:r w:rsidRPr="00AA0529">
        <w:rPr>
          <w:rFonts w:ascii="Calibri" w:hAnsi="Calibri" w:cs="Calibri"/>
          <w:color w:val="000000"/>
        </w:rPr>
        <w:t xml:space="preserve">2024. </w:t>
      </w:r>
    </w:p>
    <w:p w:rsidR="00AA0529" w:rsidRPr="00AA0529" w:rsidRDefault="00AA0529" w:rsidP="00AA0529">
      <w:pPr>
        <w:autoSpaceDE w:val="0"/>
        <w:autoSpaceDN w:val="0"/>
        <w:adjustRightInd w:val="0"/>
        <w:spacing w:after="0" w:line="240" w:lineRule="auto"/>
        <w:rPr>
          <w:rFonts w:ascii="Calibri" w:hAnsi="Calibri" w:cs="Calibri"/>
          <w:color w:val="0000FF"/>
        </w:rPr>
      </w:pPr>
      <w:r w:rsidRPr="00AA0529">
        <w:rPr>
          <w:rFonts w:ascii="Calibri" w:hAnsi="Calibri" w:cs="Calibri"/>
          <w:color w:val="000000"/>
        </w:rPr>
        <w:t xml:space="preserve">Application form: </w:t>
      </w:r>
      <w:r w:rsidRPr="00AA0529">
        <w:rPr>
          <w:rFonts w:ascii="Calibri" w:hAnsi="Calibri" w:cs="Calibri"/>
          <w:color w:val="0000FF"/>
        </w:rPr>
        <w:t xml:space="preserve">https://forms.microsoft.com/e/eHceTpUHXA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Future Apprentices Fund: </w:t>
      </w:r>
    </w:p>
    <w:p w:rsid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If you are an SME based in Warwickshire, you can now apply for three different funds to either recruit </w:t>
      </w:r>
    </w:p>
    <w:p w:rsidR="00AA0529" w:rsidRDefault="00AA0529" w:rsidP="00AA0529">
      <w:pPr>
        <w:autoSpaceDE w:val="0"/>
        <w:autoSpaceDN w:val="0"/>
        <w:adjustRightInd w:val="0"/>
        <w:spacing w:after="0" w:line="240" w:lineRule="auto"/>
        <w:rPr>
          <w:rFonts w:ascii="Calibri" w:hAnsi="Calibri" w:cs="Calibri"/>
          <w:color w:val="000000"/>
        </w:rPr>
      </w:pPr>
      <w:proofErr w:type="gramStart"/>
      <w:r w:rsidRPr="00AA0529">
        <w:rPr>
          <w:rFonts w:ascii="Calibri" w:hAnsi="Calibri" w:cs="Calibri"/>
          <w:color w:val="000000"/>
        </w:rPr>
        <w:t>new</w:t>
      </w:r>
      <w:proofErr w:type="gramEnd"/>
      <w:r w:rsidRPr="00AA0529">
        <w:rPr>
          <w:rFonts w:ascii="Calibri" w:hAnsi="Calibri" w:cs="Calibri"/>
          <w:color w:val="000000"/>
        </w:rPr>
        <w:t xml:space="preserve"> talent or upskill your existing staff through an apprenticeship. </w:t>
      </w:r>
    </w:p>
    <w:p w:rsidR="00AA0529" w:rsidRDefault="00AA0529" w:rsidP="00AA0529">
      <w:pPr>
        <w:autoSpaceDE w:val="0"/>
        <w:autoSpaceDN w:val="0"/>
        <w:adjustRightInd w:val="0"/>
        <w:spacing w:after="0" w:line="240" w:lineRule="auto"/>
        <w:rPr>
          <w:rFonts w:ascii="Calibri" w:hAnsi="Calibri" w:cs="Calibri"/>
          <w:color w:val="000000"/>
        </w:rPr>
      </w:pP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Delegated Budgets: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Many thanks for everyone who sent in requests for delegated budgets. Piers has arranged a meeting with the council officers to discuss this and get the items agreed budgeted and actioned. Please note this is not a quick process and some items can take a few years to sort… The new pedestrian signs on the A435 were requested in 2021 and have just been installed.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Fire and Rescue Resourcing to Risk Consultation Opens: </w:t>
      </w:r>
    </w:p>
    <w:p w:rsidR="00AA0529" w:rsidRPr="00AA0529" w:rsidRDefault="00AA0529" w:rsidP="00AA0529">
      <w:pPr>
        <w:autoSpaceDE w:val="0"/>
        <w:autoSpaceDN w:val="0"/>
        <w:adjustRightInd w:val="0"/>
        <w:spacing w:after="0" w:line="240" w:lineRule="auto"/>
        <w:rPr>
          <w:rFonts w:ascii="Calibri" w:hAnsi="Calibri" w:cs="Calibri"/>
          <w:color w:val="0000FF"/>
        </w:rPr>
      </w:pPr>
      <w:r w:rsidRPr="00AA0529">
        <w:rPr>
          <w:rFonts w:ascii="Calibri" w:hAnsi="Calibri" w:cs="Calibri"/>
          <w:color w:val="000000"/>
        </w:rPr>
        <w:t xml:space="preserve">Warwickshire Fire and Rescue (WFRS) is inviting feedback on a proposed change to its service delivery model as part of its Resourcing to Risk approach. Complete the consultation survey today: </w:t>
      </w:r>
      <w:r w:rsidRPr="00AA0529">
        <w:rPr>
          <w:rFonts w:ascii="Calibri" w:hAnsi="Calibri" w:cs="Calibri"/>
          <w:color w:val="0000FF"/>
        </w:rPr>
        <w:t xml:space="preserve">https://ask.warwickshire.gov.uk/insights-service/wfrs-r2r/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The public consultation period launched on Monday with Warwickshire residents, businesses, community groups and public sector partners invited to have their say on the way that WFRS manage their resources. Resourcing to Risk aims to have the right resource, in the right place and at the right time, to keep people safe in Warwickshire. </w:t>
      </w:r>
    </w:p>
    <w:p w:rsidR="00AA0529" w:rsidRPr="00AA0529"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t xml:space="preserve">The Service wants to hear views and feedback on this proposal, which optimises the distribution of fire appliances, firefighters and supporting resources so that they better align to risk and demand across the county. </w:t>
      </w:r>
    </w:p>
    <w:p w:rsidR="00930633" w:rsidRDefault="00AA0529" w:rsidP="00AA0529">
      <w:pPr>
        <w:autoSpaceDE w:val="0"/>
        <w:autoSpaceDN w:val="0"/>
        <w:adjustRightInd w:val="0"/>
        <w:spacing w:after="0" w:line="240" w:lineRule="auto"/>
        <w:rPr>
          <w:rFonts w:ascii="Calibri" w:hAnsi="Calibri" w:cs="Calibri"/>
          <w:color w:val="000000"/>
        </w:rPr>
      </w:pPr>
      <w:r w:rsidRPr="00AA0529">
        <w:rPr>
          <w:rFonts w:ascii="Calibri" w:hAnsi="Calibri" w:cs="Calibri"/>
          <w:color w:val="000000"/>
        </w:rPr>
        <w:lastRenderedPageBreak/>
        <w:t>I would like to point out having sat on the Fire &amp; Rescue Overview and Scrutiny Committee for the past few years and that the need to meet our resource to activity levels is an important change. The proposals will have fewer appliances available at night and instead more available between 8 am and 10 pm which is when 89% of life and property incidents occur.</w:t>
      </w:r>
    </w:p>
    <w:p w:rsidR="00AA0529" w:rsidRDefault="00AA0529" w:rsidP="00AA0529">
      <w:pPr>
        <w:autoSpaceDE w:val="0"/>
        <w:autoSpaceDN w:val="0"/>
        <w:adjustRightInd w:val="0"/>
        <w:spacing w:after="0" w:line="240" w:lineRule="auto"/>
        <w:rPr>
          <w:rFonts w:ascii="Calibri" w:hAnsi="Calibri" w:cs="Calibri"/>
          <w:color w:val="000000"/>
        </w:rPr>
      </w:pPr>
    </w:p>
    <w:p w:rsidR="00AA0529" w:rsidRDefault="00AA0529" w:rsidP="00AA0529">
      <w:pPr>
        <w:autoSpaceDE w:val="0"/>
        <w:autoSpaceDN w:val="0"/>
        <w:adjustRightInd w:val="0"/>
        <w:spacing w:after="0" w:line="240" w:lineRule="auto"/>
        <w:rPr>
          <w:rFonts w:ascii="Calibri" w:hAnsi="Calibri" w:cs="Calibri"/>
          <w:color w:val="000000"/>
        </w:rPr>
      </w:pPr>
    </w:p>
    <w:p w:rsidR="00AA0529" w:rsidRDefault="00AA0529" w:rsidP="00AA0529">
      <w:pPr>
        <w:autoSpaceDE w:val="0"/>
        <w:autoSpaceDN w:val="0"/>
        <w:adjustRightInd w:val="0"/>
        <w:spacing w:after="0" w:line="240" w:lineRule="auto"/>
        <w:rPr>
          <w:rFonts w:ascii="Calibri" w:hAnsi="Calibri" w:cs="Calibri"/>
          <w:color w:val="000000"/>
        </w:rPr>
      </w:pPr>
    </w:p>
    <w:p w:rsidR="00AA0529" w:rsidRDefault="00AA0529" w:rsidP="00AA0529">
      <w:pPr>
        <w:autoSpaceDE w:val="0"/>
        <w:autoSpaceDN w:val="0"/>
        <w:adjustRightInd w:val="0"/>
        <w:spacing w:after="0" w:line="240" w:lineRule="auto"/>
        <w:rPr>
          <w:rFonts w:ascii="Calibri" w:hAnsi="Calibri" w:cs="Calibri"/>
          <w:color w:val="000000"/>
        </w:rPr>
      </w:pPr>
    </w:p>
    <w:p w:rsidR="00AA0529" w:rsidRDefault="00AA0529" w:rsidP="00AA0529">
      <w:pPr>
        <w:autoSpaceDE w:val="0"/>
        <w:autoSpaceDN w:val="0"/>
        <w:adjustRightInd w:val="0"/>
        <w:spacing w:after="0" w:line="240" w:lineRule="auto"/>
        <w:rPr>
          <w:rFonts w:ascii="Calibri" w:hAnsi="Calibri" w:cs="Calibri"/>
          <w:color w:val="000000"/>
        </w:rPr>
      </w:pP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District Councillor Report</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Cllr Thorn Holmes</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Flooding: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Following the recent flooding in our local area as well as around the district, Liberal</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Democrat Councillors are working on a motion about planning and flooding, and flood</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defences</w:t>
      </w:r>
      <w:proofErr w:type="gramEnd"/>
      <w:r>
        <w:rPr>
          <w:rFonts w:ascii="Calibri" w:eastAsia="Calibri" w:hAnsi="Calibri" w:cs="Calibri"/>
        </w:rPr>
        <w:t>, and I will update you at the next meeting.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If your home flooded during Storm </w:t>
      </w:r>
      <w:proofErr w:type="spellStart"/>
      <w:r>
        <w:rPr>
          <w:rFonts w:ascii="Calibri" w:eastAsia="Calibri" w:hAnsi="Calibri" w:cs="Calibri"/>
        </w:rPr>
        <w:t>Henk</w:t>
      </w:r>
      <w:proofErr w:type="spellEnd"/>
      <w:r>
        <w:rPr>
          <w:rFonts w:ascii="Calibri" w:eastAsia="Calibri" w:hAnsi="Calibri" w:cs="Calibri"/>
        </w:rPr>
        <w:t xml:space="preserve"> (2-5 Jan), please report it now. Reporting flooding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may</w:t>
      </w:r>
      <w:proofErr w:type="gramEnd"/>
      <w:r>
        <w:rPr>
          <w:rFonts w:ascii="Calibri" w:eastAsia="Calibri" w:hAnsi="Calibri" w:cs="Calibri"/>
        </w:rPr>
        <w:t xml:space="preserve"> help us secure Government flood funding to support you, and help planning future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flood</w:t>
      </w:r>
      <w:proofErr w:type="gramEnd"/>
      <w:r>
        <w:rPr>
          <w:rFonts w:ascii="Calibri" w:eastAsia="Calibri" w:hAnsi="Calibri" w:cs="Calibri"/>
        </w:rPr>
        <w:t xml:space="preserve"> prevention measures. Report flooding in your home: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https://www.warwickshire.gov.uk/flooding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The flood risks in the district are well recognised. The </w:t>
      </w:r>
      <w:proofErr w:type="spellStart"/>
      <w:r>
        <w:rPr>
          <w:rFonts w:ascii="Calibri" w:eastAsia="Calibri" w:hAnsi="Calibri" w:cs="Calibri"/>
        </w:rPr>
        <w:t>wetter</w:t>
      </w:r>
      <w:proofErr w:type="spellEnd"/>
      <w:r>
        <w:rPr>
          <w:rFonts w:ascii="Calibri" w:eastAsia="Calibri" w:hAnsi="Calibri" w:cs="Calibri"/>
        </w:rPr>
        <w:t xml:space="preserve"> winters will only make this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worse</w:t>
      </w:r>
      <w:proofErr w:type="gramEnd"/>
      <w:r>
        <w:rPr>
          <w:rFonts w:ascii="Calibri" w:eastAsia="Calibri" w:hAnsi="Calibri" w:cs="Calibri"/>
        </w:rPr>
        <w:t xml:space="preserve"> and we must make sure that our planning policies locally address this. Information</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below</w:t>
      </w:r>
      <w:proofErr w:type="gramEnd"/>
      <w:r>
        <w:rPr>
          <w:rFonts w:ascii="Calibri" w:eastAsia="Calibri" w:hAnsi="Calibri" w:cs="Calibri"/>
        </w:rPr>
        <w:t xml:space="preserve"> helps when there is a threat of flooding:</w:t>
      </w:r>
    </w:p>
    <w:p w:rsidR="00AA0529" w:rsidRDefault="00AA0529" w:rsidP="00AA0529">
      <w:pPr>
        <w:autoSpaceDE w:val="0"/>
        <w:autoSpaceDN w:val="0"/>
        <w:adjustRightInd w:val="0"/>
        <w:rPr>
          <w:rFonts w:ascii="Lucida Sans Unicode" w:eastAsia="Calibri" w:hAnsi="Lucida Sans Unicode" w:cs="Lucida Sans Unicode"/>
          <w:sz w:val="16"/>
          <w:szCs w:val="16"/>
        </w:rPr>
      </w:pPr>
      <w:r>
        <w:rPr>
          <w:rFonts w:ascii="Lucida Sans Unicode" w:eastAsia="Calibri" w:hAnsi="Lucida Sans Unicode" w:cs="Lucida Sans Unicode"/>
          <w:sz w:val="16"/>
          <w:szCs w:val="16"/>
        </w:rPr>
        <w: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You can check which rivers have flood alerts or flood warnings in place by visiting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https://check-for-flooding.service.gov.uk/alerts-and-warnings</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If you are affected by floodwater from:</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the</w:t>
      </w:r>
      <w:proofErr w:type="gramEnd"/>
      <w:r>
        <w:rPr>
          <w:rFonts w:ascii="Calibri" w:eastAsia="Calibri" w:hAnsi="Calibri" w:cs="Calibri"/>
        </w:rPr>
        <w:t xml:space="preserve"> road - please contact Warwickshire County Council Highways Team on 01926</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412982</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main river - please contact The Environment Agency on 0345 9881188</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public sewer or burst water main - please contact Severn Trent on 0800 7834444</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You should also call the Environment Agency </w:t>
      </w:r>
      <w:proofErr w:type="spellStart"/>
      <w:r>
        <w:rPr>
          <w:rFonts w:ascii="Calibri" w:eastAsia="Calibri" w:hAnsi="Calibri" w:cs="Calibri"/>
        </w:rPr>
        <w:t>Floodline</w:t>
      </w:r>
      <w:proofErr w:type="spellEnd"/>
      <w:r>
        <w:rPr>
          <w:rFonts w:ascii="Calibri" w:eastAsia="Calibri" w:hAnsi="Calibri" w:cs="Calibri"/>
        </w:rPr>
        <w:t xml:space="preserve"> on 0345 988 1188 if you see flooding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collapsed or badly damaged riverbanks, or unusual changes in river flow. Main rivers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may</w:t>
      </w:r>
      <w:proofErr w:type="gramEnd"/>
      <w:r>
        <w:rPr>
          <w:rFonts w:ascii="Calibri" w:eastAsia="Calibri" w:hAnsi="Calibri" w:cs="Calibri"/>
        </w:rPr>
        <w:t xml:space="preserve"> also be blocked by a vehicle or fallen trees and increase the risk of flooding.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If you see animals trapped in flooded fields, please call 999 and report this to Warwickshire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lastRenderedPageBreak/>
        <w:t>Fire and Rescue Service.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Please call Severn Trent Water on 0800 783 4444 if you see flooding from sewers and burst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water</w:t>
      </w:r>
      <w:proofErr w:type="gramEnd"/>
      <w:r>
        <w:rPr>
          <w:rFonts w:ascii="Calibri" w:eastAsia="Calibri" w:hAnsi="Calibri" w:cs="Calibri"/>
        </w:rPr>
        <w:t xml:space="preserve"> mains.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If there is a risk to life dial 999.</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Budget cycle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We are now in the first budget cycle of the new administration, with the proposed budget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going</w:t>
      </w:r>
      <w:proofErr w:type="gramEnd"/>
      <w:r>
        <w:rPr>
          <w:rFonts w:ascii="Calibri" w:eastAsia="Calibri" w:hAnsi="Calibri" w:cs="Calibri"/>
        </w:rPr>
        <w:t xml:space="preserve"> for public consultation this month (January). Stratford-on-Avon District Council is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required</w:t>
      </w:r>
      <w:proofErr w:type="gramEnd"/>
      <w:r>
        <w:rPr>
          <w:rFonts w:ascii="Calibri" w:eastAsia="Calibri" w:hAnsi="Calibri" w:cs="Calibri"/>
        </w:rPr>
        <w:t xml:space="preserve"> to set its budget annually; this is normally approved by Council at the meeting at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the</w:t>
      </w:r>
      <w:proofErr w:type="gramEnd"/>
      <w:r>
        <w:rPr>
          <w:rFonts w:ascii="Calibri" w:eastAsia="Calibri" w:hAnsi="Calibri" w:cs="Calibri"/>
        </w:rPr>
        <w:t xml:space="preserve"> end of February each year. The Council sets out its spending plans for both revenue and</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capital</w:t>
      </w:r>
      <w:proofErr w:type="gramEnd"/>
      <w:r>
        <w:rPr>
          <w:rFonts w:ascii="Calibri" w:eastAsia="Calibri" w:hAnsi="Calibri" w:cs="Calibri"/>
        </w:rPr>
        <w:t xml:space="preserve"> for the year ahead, along with reviewing the position for the following four years.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1</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There are huge pressures on local government finances across the country. The Local</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Government Association has identified an estimate £4 billion funding gap in the next two</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years</w:t>
      </w:r>
      <w:proofErr w:type="gramEnd"/>
      <w:r>
        <w:rPr>
          <w:rFonts w:ascii="Calibri" w:eastAsia="Calibri" w:hAnsi="Calibri" w:cs="Calibri"/>
        </w:rPr>
        <w:t xml:space="preserve"> for councils to maintain their current service levels. This gap has been significantly</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impacted</w:t>
      </w:r>
      <w:proofErr w:type="gramEnd"/>
      <w:r>
        <w:rPr>
          <w:rFonts w:ascii="Calibri" w:eastAsia="Calibri" w:hAnsi="Calibri" w:cs="Calibri"/>
        </w:rPr>
        <w:t xml:space="preserve"> by the lack of additional funding in the recent Autumn Statement from the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government</w:t>
      </w:r>
      <w:proofErr w:type="gramEnd"/>
      <w:r>
        <w:rPr>
          <w:rFonts w:ascii="Calibri" w:eastAsia="Calibri" w:hAnsi="Calibri" w:cs="Calibri"/>
        </w:rPr>
        <w: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Since 2010, central government funding for local authorities has been cut by 50%. This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means</w:t>
      </w:r>
      <w:proofErr w:type="gramEnd"/>
      <w:r>
        <w:rPr>
          <w:rFonts w:ascii="Calibri" w:eastAsia="Calibri" w:hAnsi="Calibri" w:cs="Calibri"/>
        </w:rPr>
        <w:t xml:space="preserve"> that in the 2024/2025 budget-setting process there will be some difficult choices.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Despite these challenges, and in contrast to the government's current agenda, the new Lib</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Dem administration is focused on achieving a balanced budget and maintaining sufficient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reserves</w:t>
      </w:r>
      <w:proofErr w:type="gramEnd"/>
      <w:r>
        <w:rPr>
          <w:rFonts w:ascii="Calibri" w:eastAsia="Calibri" w:hAnsi="Calibri" w:cs="Calibri"/>
        </w:rPr>
        <w:t xml:space="preserve"> to protect the council against future uncertainty. Further, the council is ensuring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we</w:t>
      </w:r>
      <w:proofErr w:type="gramEnd"/>
      <w:r>
        <w:rPr>
          <w:rFonts w:ascii="Calibri" w:eastAsia="Calibri" w:hAnsi="Calibri" w:cs="Calibri"/>
        </w:rPr>
        <w:t xml:space="preserve"> spend resources on good quality public services that meet the needs of our residents, in</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particular</w:t>
      </w:r>
      <w:proofErr w:type="gramEnd"/>
      <w:r>
        <w:rPr>
          <w:rFonts w:ascii="Calibri" w:eastAsia="Calibri" w:hAnsi="Calibri" w:cs="Calibri"/>
        </w:rPr>
        <w:t xml:space="preserve"> the most vulnerable. The budget proposals include support for the cost-of-living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crisis</w:t>
      </w:r>
      <w:proofErr w:type="gramEnd"/>
      <w:r>
        <w:rPr>
          <w:rFonts w:ascii="Calibri" w:eastAsia="Calibri" w:hAnsi="Calibri" w:cs="Calibri"/>
        </w:rPr>
        <w:t>, help for the rural communities and vulnerable residents, support to address the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Climate Emergency and resources to implement the new Council Plan agreed in December</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2023.</w:t>
      </w:r>
    </w:p>
    <w:p w:rsidR="000A7F04" w:rsidRDefault="000A7F04" w:rsidP="00AA0529">
      <w:pPr>
        <w:autoSpaceDE w:val="0"/>
        <w:autoSpaceDN w:val="0"/>
        <w:adjustRightInd w:val="0"/>
        <w:rPr>
          <w:rFonts w:ascii="Calibri" w:eastAsia="Calibri" w:hAnsi="Calibri" w:cs="Calibri"/>
        </w:rPr>
      </w:pPr>
    </w:p>
    <w:p w:rsidR="000A7F04" w:rsidRDefault="000A7F04" w:rsidP="00AA0529">
      <w:pPr>
        <w:autoSpaceDE w:val="0"/>
        <w:autoSpaceDN w:val="0"/>
        <w:adjustRightInd w:val="0"/>
        <w:rPr>
          <w:rFonts w:ascii="Calibri" w:eastAsia="Calibri" w:hAnsi="Calibri" w:cs="Calibri"/>
        </w:rPr>
      </w:pP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Budget proposals include:</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Rural communities and vulnerable residents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lastRenderedPageBreak/>
        <w:t>• £28,000 for Rural Crime Advisors, working with Community Safety Team, to improve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response</w:t>
      </w:r>
      <w:proofErr w:type="gramEnd"/>
      <w:r>
        <w:rPr>
          <w:rFonts w:ascii="Calibri" w:eastAsia="Calibri" w:hAnsi="Calibri" w:cs="Calibri"/>
        </w:rPr>
        <w:t xml:space="preserve"> to rising rural crime.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£85,000 to maintain support for the UBUS service, to protect the vital connection</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between</w:t>
      </w:r>
      <w:proofErr w:type="gramEnd"/>
      <w:r>
        <w:rPr>
          <w:rFonts w:ascii="Calibri" w:eastAsia="Calibri" w:hAnsi="Calibri" w:cs="Calibri"/>
        </w:rPr>
        <w:t xml:space="preserve"> isolated communities and public services.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 £5,500 for a new pilot scheme in </w:t>
      </w:r>
      <w:proofErr w:type="spellStart"/>
      <w:r>
        <w:rPr>
          <w:rFonts w:ascii="Calibri" w:eastAsia="Calibri" w:hAnsi="Calibri" w:cs="Calibri"/>
        </w:rPr>
        <w:t>Southam</w:t>
      </w:r>
      <w:proofErr w:type="spellEnd"/>
      <w:r>
        <w:rPr>
          <w:rFonts w:ascii="Calibri" w:eastAsia="Calibri" w:hAnsi="Calibri" w:cs="Calibri"/>
        </w:rPr>
        <w:t xml:space="preserve"> and Alcester for Customer Access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Terminals in rural communities to enable face-to-face communication with the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District Council.</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Staying healthy and active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£25,000 for a new Leisure Community Instructor to provide targeted support for</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people</w:t>
      </w:r>
      <w:proofErr w:type="gramEnd"/>
      <w:r>
        <w:rPr>
          <w:rFonts w:ascii="Calibri" w:eastAsia="Calibri" w:hAnsi="Calibri" w:cs="Calibri"/>
        </w:rPr>
        <w:t xml:space="preserve"> with long term health conditions.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Reduction in hire fees for use of public playing pitches in Stratford-upon-Avon to</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incentivise</w:t>
      </w:r>
      <w:proofErr w:type="gramEnd"/>
      <w:r>
        <w:rPr>
          <w:rFonts w:ascii="Calibri" w:eastAsia="Calibri" w:hAnsi="Calibri" w:cs="Calibri"/>
        </w:rPr>
        <w:t xml:space="preserve"> more sporting activity.</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Cost of Living Crisis support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£250,000 to continue to protect residents from the ongoing cost of living crisis,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providing</w:t>
      </w:r>
      <w:proofErr w:type="gramEnd"/>
      <w:r>
        <w:rPr>
          <w:rFonts w:ascii="Calibri" w:eastAsia="Calibri" w:hAnsi="Calibri" w:cs="Calibri"/>
        </w:rPr>
        <w:t xml:space="preserve"> grants for those most in need of support with energy bills.</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Climate change emergency:</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£500,000 extra funding to enable the Council to achieve its carbon reduction targets.</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2</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£250,000 to change the current refuse collection vehicles to the use of HVO</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w:t>
      </w:r>
      <w:proofErr w:type="spellStart"/>
      <w:proofErr w:type="gramStart"/>
      <w:r>
        <w:rPr>
          <w:rFonts w:ascii="Calibri" w:eastAsia="Calibri" w:hAnsi="Calibri" w:cs="Calibri"/>
        </w:rPr>
        <w:t>hydrotreated</w:t>
      </w:r>
      <w:proofErr w:type="spellEnd"/>
      <w:proofErr w:type="gramEnd"/>
      <w:r>
        <w:rPr>
          <w:rFonts w:ascii="Calibri" w:eastAsia="Calibri" w:hAnsi="Calibri" w:cs="Calibri"/>
        </w:rPr>
        <w:t xml:space="preserve"> vegetable oil) fuel to reduce harmful emissions by nearly 100%.</w:t>
      </w:r>
    </w:p>
    <w:p w:rsidR="00AA0529" w:rsidRDefault="00AA0529" w:rsidP="00AA0529">
      <w:pPr>
        <w:autoSpaceDE w:val="0"/>
        <w:autoSpaceDN w:val="0"/>
        <w:adjustRightInd w:val="0"/>
        <w:rPr>
          <w:rFonts w:ascii="Calibri" w:eastAsia="Calibri" w:hAnsi="Calibri" w:cs="Calibri"/>
          <w:b/>
          <w:bCs/>
        </w:rPr>
      </w:pPr>
      <w:r>
        <w:rPr>
          <w:rFonts w:ascii="Calibri" w:eastAsia="Calibri" w:hAnsi="Calibri" w:cs="Calibri"/>
          <w:b/>
          <w:bCs/>
        </w:rPr>
        <w:t>Council Plan and Change Programme: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£2million to implement the new Council Plan, benefitting residents within six areas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of</w:t>
      </w:r>
      <w:proofErr w:type="gramEnd"/>
      <w:r>
        <w:rPr>
          <w:rFonts w:ascii="Calibri" w:eastAsia="Calibri" w:hAnsi="Calibri" w:cs="Calibri"/>
        </w:rPr>
        <w:t xml:space="preserve"> focus, including delivering better homes, boosting the local economy, increasing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green</w:t>
      </w:r>
      <w:proofErr w:type="gramEnd"/>
      <w:r>
        <w:rPr>
          <w:rFonts w:ascii="Calibri" w:eastAsia="Calibri" w:hAnsi="Calibri" w:cs="Calibri"/>
        </w:rPr>
        <w:t xml:space="preserve"> spaces, encouraging alternative modes of transport, supporting Town and</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Parish Councils and their local communities, and improving the overall effectiveness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of</w:t>
      </w:r>
      <w:proofErr w:type="gramEnd"/>
      <w:r>
        <w:rPr>
          <w:rFonts w:ascii="Calibri" w:eastAsia="Calibri" w:hAnsi="Calibri" w:cs="Calibri"/>
        </w:rPr>
        <w:t xml:space="preserve"> the Council.</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The draft budget also proposes an increase to Council Tax of £5.00 for 2024/25 and 2025/26</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2.99% thereafter, which for an average home represents just an additional 42p per</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month</w:t>
      </w:r>
      <w:proofErr w:type="gramEnd"/>
      <w:r>
        <w:rPr>
          <w:rFonts w:ascii="Calibri" w:eastAsia="Calibri" w:hAnsi="Calibri" w:cs="Calibri"/>
        </w:rPr>
        <w:t xml:space="preserve"> to the District Council next year.</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Community Climate Change Fund</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A new Community Climate Change Fund is being launched this month which will encourage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lastRenderedPageBreak/>
        <w:t>Parish Councils and constituted community groups to carry out actions that support the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Council's climate change goals.</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Green waste bin subscription</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Subscriptions for the Garden Waste Service April to Match 2024 opened on the 16th of</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January. The annual charge is £46 per green bin.</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https://www.stratford.gov.uk/waste-recycling/garden-waste-service.cfm</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For further information, you can contact the District Council on </w:t>
      </w:r>
      <w:proofErr w:type="spellStart"/>
      <w:r>
        <w:rPr>
          <w:rFonts w:ascii="Calibri" w:eastAsia="Calibri" w:hAnsi="Calibri" w:cs="Calibri"/>
        </w:rPr>
        <w:t>streetscene@stratforddc</w:t>
      </w:r>
      <w:proofErr w:type="spellEnd"/>
      <w:r>
        <w:rPr>
          <w:rFonts w:ascii="Calibri" w:eastAsia="Calibri" w:hAnsi="Calibri" w:cs="Calibri"/>
        </w:rPr>
        <w: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gov.uk</w:t>
      </w:r>
      <w:proofErr w:type="gramEnd"/>
      <w:r>
        <w:rPr>
          <w:rFonts w:ascii="Calibri" w:eastAsia="Calibri" w:hAnsi="Calibri" w:cs="Calibri"/>
        </w:rPr>
        <w:t xml:space="preserve"> or 01789 260628</w:t>
      </w:r>
    </w:p>
    <w:p w:rsidR="00AA0529" w:rsidRDefault="00AA0529" w:rsidP="00AA0529">
      <w:pPr>
        <w:autoSpaceDE w:val="0"/>
        <w:autoSpaceDN w:val="0"/>
        <w:adjustRightInd w:val="0"/>
        <w:rPr>
          <w:rFonts w:ascii="Calibri" w:eastAsia="Calibri" w:hAnsi="Calibri" w:cs="Calibri"/>
          <w:b/>
          <w:bCs/>
          <w:sz w:val="30"/>
          <w:szCs w:val="30"/>
        </w:rPr>
      </w:pPr>
      <w:proofErr w:type="spellStart"/>
      <w:r>
        <w:rPr>
          <w:rFonts w:ascii="Calibri" w:eastAsia="Calibri" w:hAnsi="Calibri" w:cs="Calibri"/>
          <w:b/>
          <w:bCs/>
          <w:sz w:val="30"/>
          <w:szCs w:val="30"/>
        </w:rPr>
        <w:t>Podback</w:t>
      </w:r>
      <w:proofErr w:type="spellEnd"/>
      <w:r>
        <w:rPr>
          <w:rFonts w:ascii="Calibri" w:eastAsia="Calibri" w:hAnsi="Calibri" w:cs="Calibri"/>
          <w:b/>
          <w:bCs/>
          <w:sz w:val="30"/>
          <w:szCs w:val="30"/>
        </w:rPr>
        <w:t xml:space="preserve"> coffee pods recycling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Residents will be able to recycle their plastic or aluminium coffee pods at home by signing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up</w:t>
      </w:r>
      <w:proofErr w:type="gramEnd"/>
      <w:r>
        <w:rPr>
          <w:rFonts w:ascii="Calibri" w:eastAsia="Calibri" w:hAnsi="Calibri" w:cs="Calibri"/>
        </w:rPr>
        <w:t xml:space="preserve"> for free on the </w:t>
      </w:r>
      <w:proofErr w:type="spellStart"/>
      <w:r>
        <w:rPr>
          <w:rFonts w:ascii="Calibri" w:eastAsia="Calibri" w:hAnsi="Calibri" w:cs="Calibri"/>
        </w:rPr>
        <w:t>Podback</w:t>
      </w:r>
      <w:proofErr w:type="spellEnd"/>
      <w:r>
        <w:rPr>
          <w:rFonts w:ascii="Calibri" w:eastAsia="Calibri" w:hAnsi="Calibri" w:cs="Calibri"/>
        </w:rPr>
        <w:t xml:space="preserve"> website. They will be sent two rolls of </w:t>
      </w:r>
      <w:proofErr w:type="spellStart"/>
      <w:r>
        <w:rPr>
          <w:rFonts w:ascii="Calibri" w:eastAsia="Calibri" w:hAnsi="Calibri" w:cs="Calibri"/>
        </w:rPr>
        <w:t>Podback</w:t>
      </w:r>
      <w:proofErr w:type="spellEnd"/>
      <w:r>
        <w:rPr>
          <w:rFonts w:ascii="Calibri" w:eastAsia="Calibri" w:hAnsi="Calibri" w:cs="Calibri"/>
        </w:rPr>
        <w:t xml:space="preserve"> recycling bags (26</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bags</w:t>
      </w:r>
      <w:proofErr w:type="gramEnd"/>
      <w:r>
        <w:rPr>
          <w:rFonts w:ascii="Calibri" w:eastAsia="Calibri" w:hAnsi="Calibri" w:cs="Calibri"/>
        </w:rPr>
        <w:t xml:space="preserve"> or six months' supply) along with instructions on how to use the service. Filled bags of</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used</w:t>
      </w:r>
      <w:proofErr w:type="gramEnd"/>
      <w:r>
        <w:rPr>
          <w:rFonts w:ascii="Calibri" w:eastAsia="Calibri" w:hAnsi="Calibri" w:cs="Calibri"/>
        </w:rPr>
        <w:t xml:space="preserve"> coffee pods can then be put out alongside or on top (not inside) of the waste,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recycling</w:t>
      </w:r>
      <w:proofErr w:type="gramEnd"/>
      <w:r>
        <w:rPr>
          <w:rFonts w:ascii="Calibri" w:eastAsia="Calibri" w:hAnsi="Calibri" w:cs="Calibri"/>
        </w:rPr>
        <w:t>, or garden waste container(s), on the scheduled collection day. Residents living in</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flats</w:t>
      </w:r>
      <w:proofErr w:type="gramEnd"/>
      <w:r>
        <w:rPr>
          <w:rFonts w:ascii="Calibri" w:eastAsia="Calibri" w:hAnsi="Calibri" w:cs="Calibri"/>
        </w:rPr>
        <w:t xml:space="preserve"> can participate by using the </w:t>
      </w:r>
      <w:proofErr w:type="spellStart"/>
      <w:r>
        <w:rPr>
          <w:rFonts w:ascii="Calibri" w:eastAsia="Calibri" w:hAnsi="Calibri" w:cs="Calibri"/>
        </w:rPr>
        <w:t>Podback</w:t>
      </w:r>
      <w:proofErr w:type="spellEnd"/>
      <w:r>
        <w:rPr>
          <w:rFonts w:ascii="Calibri" w:eastAsia="Calibri" w:hAnsi="Calibri" w:cs="Calibri"/>
        </w:rPr>
        <w:t xml:space="preserve"> Drop Off service.</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For more information, please visit: www.stratford.gov.uk/podback</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 xml:space="preserve">To find out more about signing up for the new </w:t>
      </w:r>
      <w:proofErr w:type="spellStart"/>
      <w:r>
        <w:rPr>
          <w:rFonts w:ascii="Calibri" w:eastAsia="Calibri" w:hAnsi="Calibri" w:cs="Calibri"/>
        </w:rPr>
        <w:t>Podback</w:t>
      </w:r>
      <w:proofErr w:type="spellEnd"/>
      <w:r>
        <w:rPr>
          <w:rFonts w:ascii="Calibri" w:eastAsia="Calibri" w:hAnsi="Calibri" w:cs="Calibri"/>
        </w:rPr>
        <w:t xml:space="preserve"> service please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visit</w:t>
      </w:r>
      <w:proofErr w:type="gramEnd"/>
      <w:r>
        <w:rPr>
          <w:rFonts w:ascii="Calibri" w:eastAsia="Calibri" w:hAnsi="Calibri" w:cs="Calibri"/>
        </w:rPr>
        <w:t>: www.podback.org</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3</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Sherborne Material Recycling facility</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The state-of-the-art Materials Recycling Facility (MRF) in Coventry, which is a project by</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eight</w:t>
      </w:r>
      <w:proofErr w:type="gramEnd"/>
      <w:r>
        <w:rPr>
          <w:rFonts w:ascii="Calibri" w:eastAsia="Calibri" w:hAnsi="Calibri" w:cs="Calibri"/>
        </w:rPr>
        <w:t xml:space="preserve"> local authorities including Stratford District Council is now fully operational. Its</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technologies</w:t>
      </w:r>
      <w:proofErr w:type="gramEnd"/>
      <w:r>
        <w:rPr>
          <w:rFonts w:ascii="Calibri" w:eastAsia="Calibri" w:hAnsi="Calibri" w:cs="Calibri"/>
        </w:rPr>
        <w:t xml:space="preserve"> achieve high purity rates and tackle a wider range of waste materials, including</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single</w:t>
      </w:r>
      <w:proofErr w:type="gramEnd"/>
      <w:r>
        <w:rPr>
          <w:rFonts w:ascii="Calibri" w:eastAsia="Calibri" w:hAnsi="Calibri" w:cs="Calibri"/>
        </w:rPr>
        <w:t xml:space="preserve"> use plastics. The most advanced MRF of its kind in the UK, the plant utilises specialist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Al technology to process dry mixed residential kerbside recycling in the most sustainable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efficient way possible. More information will be coming in the next issue on what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further</w:t>
      </w:r>
      <w:proofErr w:type="gramEnd"/>
      <w:r>
        <w:rPr>
          <w:rFonts w:ascii="Calibri" w:eastAsia="Calibri" w:hAnsi="Calibri" w:cs="Calibri"/>
        </w:rPr>
        <w:t xml:space="preserve"> material we can out in our recycling (blue lid) bins.</w:t>
      </w:r>
    </w:p>
    <w:p w:rsidR="00AA0529" w:rsidRDefault="00AA0529" w:rsidP="00AA0529">
      <w:pPr>
        <w:autoSpaceDE w:val="0"/>
        <w:autoSpaceDN w:val="0"/>
        <w:adjustRightInd w:val="0"/>
        <w:rPr>
          <w:rFonts w:ascii="Calibri" w:eastAsia="Calibri" w:hAnsi="Calibri" w:cs="Calibri"/>
          <w:b/>
          <w:bCs/>
          <w:sz w:val="30"/>
          <w:szCs w:val="30"/>
        </w:rPr>
      </w:pPr>
      <w:r>
        <w:rPr>
          <w:rFonts w:ascii="Calibri" w:eastAsia="Calibri" w:hAnsi="Calibri" w:cs="Calibri"/>
          <w:b/>
          <w:bCs/>
          <w:sz w:val="30"/>
          <w:szCs w:val="30"/>
        </w:rPr>
        <w:t>Fire &amp; Rescue services consultation</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As you might be aware, Warwickshire Fire and Rescue Service (WFRS) which carries out fire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rescue functions on behalf of the Warwickshire Fire and Rescue Authority,</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lastRenderedPageBreak/>
        <w:t>Warwickshire County Council (WCC), is consulting on a proposed change to its service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delivery</w:t>
      </w:r>
      <w:proofErr w:type="gramEnd"/>
      <w:r>
        <w:rPr>
          <w:rFonts w:ascii="Calibri" w:eastAsia="Calibri" w:hAnsi="Calibri" w:cs="Calibri"/>
        </w:rPr>
        <w:t xml:space="preserve"> model as part of its Resourcing to Risk approach. It is a radical change to current</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operations</w:t>
      </w:r>
      <w:proofErr w:type="gramEnd"/>
      <w:r>
        <w:rPr>
          <w:rFonts w:ascii="Calibri" w:eastAsia="Calibri" w:hAnsi="Calibri" w:cs="Calibri"/>
        </w:rPr>
        <w:t xml:space="preserve">. They are proposing to close Bidford, Fenny Compton, Henley, </w:t>
      </w:r>
      <w:proofErr w:type="spellStart"/>
      <w:r>
        <w:rPr>
          <w:rFonts w:ascii="Calibri" w:eastAsia="Calibri" w:hAnsi="Calibri" w:cs="Calibri"/>
        </w:rPr>
        <w:t>Shipston</w:t>
      </w:r>
      <w:proofErr w:type="spellEnd"/>
      <w:r>
        <w:rPr>
          <w:rFonts w:ascii="Calibri" w:eastAsia="Calibri" w:hAnsi="Calibri" w:cs="Calibri"/>
        </w:rPr>
        <w:t>,</w:t>
      </w:r>
    </w:p>
    <w:p w:rsidR="00AA0529" w:rsidRDefault="00AA0529" w:rsidP="00AA0529">
      <w:pPr>
        <w:autoSpaceDE w:val="0"/>
        <w:autoSpaceDN w:val="0"/>
        <w:adjustRightInd w:val="0"/>
        <w:rPr>
          <w:rFonts w:ascii="Calibri" w:eastAsia="Calibri" w:hAnsi="Calibri" w:cs="Calibri"/>
        </w:rPr>
      </w:pPr>
      <w:proofErr w:type="spellStart"/>
      <w:r>
        <w:rPr>
          <w:rFonts w:ascii="Calibri" w:eastAsia="Calibri" w:hAnsi="Calibri" w:cs="Calibri"/>
        </w:rPr>
        <w:t>Polesworth</w:t>
      </w:r>
      <w:proofErr w:type="spellEnd"/>
      <w:r>
        <w:rPr>
          <w:rFonts w:ascii="Calibri" w:eastAsia="Calibri" w:hAnsi="Calibri" w:cs="Calibri"/>
        </w:rPr>
        <w:t xml:space="preserve">, Kenilworth, Wellesbourne and </w:t>
      </w:r>
      <w:proofErr w:type="spellStart"/>
      <w:r>
        <w:rPr>
          <w:rFonts w:ascii="Calibri" w:eastAsia="Calibri" w:hAnsi="Calibri" w:cs="Calibri"/>
        </w:rPr>
        <w:t>Gaydon</w:t>
      </w:r>
      <w:proofErr w:type="spellEnd"/>
      <w:r>
        <w:rPr>
          <w:rFonts w:ascii="Calibri" w:eastAsia="Calibri" w:hAnsi="Calibri" w:cs="Calibri"/>
        </w:rPr>
        <w:t xml:space="preserve"> as on-call fire stations into surge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stations</w:t>
      </w:r>
      <w:proofErr w:type="gramEnd"/>
      <w:r>
        <w:rPr>
          <w:rFonts w:ascii="Calibri" w:eastAsia="Calibri" w:hAnsi="Calibri" w:cs="Calibri"/>
        </w:rPr>
        <w: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I urge residents to engage with the consultation: https://ask.warwickshire.gov.uk/insightsservice/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wfrs-r2r</w:t>
      </w:r>
      <w:proofErr w:type="gramEnd"/>
      <w:r>
        <w:rPr>
          <w:rFonts w:ascii="Calibri" w:eastAsia="Calibri" w:hAnsi="Calibri" w:cs="Calibri"/>
        </w:rPr>
        <w:t>/</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If you have any queries or need any help or advice about the consultation, please</w:t>
      </w:r>
    </w:p>
    <w:p w:rsidR="00AA0529" w:rsidRDefault="00AA0529" w:rsidP="00AA0529">
      <w:pPr>
        <w:autoSpaceDE w:val="0"/>
        <w:autoSpaceDN w:val="0"/>
        <w:adjustRightInd w:val="0"/>
        <w:rPr>
          <w:rFonts w:ascii="Calibri" w:eastAsia="Calibri" w:hAnsi="Calibri" w:cs="Calibri"/>
        </w:rPr>
      </w:pPr>
      <w:proofErr w:type="gramStart"/>
      <w:r>
        <w:rPr>
          <w:rFonts w:ascii="Calibri" w:eastAsia="Calibri" w:hAnsi="Calibri" w:cs="Calibri"/>
        </w:rPr>
        <w:t>email</w:t>
      </w:r>
      <w:proofErr w:type="gramEnd"/>
      <w:r>
        <w:rPr>
          <w:rFonts w:ascii="Calibri" w:eastAsia="Calibri" w:hAnsi="Calibri" w:cs="Calibri"/>
        </w:rPr>
        <w:t xml:space="preserve"> wfrsr2r@warwickshire.gov.uk or telephone Warwickshire County Council Customer</w:t>
      </w:r>
    </w:p>
    <w:p w:rsidR="00AA0529" w:rsidRDefault="00AA0529" w:rsidP="00AA0529">
      <w:pPr>
        <w:autoSpaceDE w:val="0"/>
        <w:autoSpaceDN w:val="0"/>
        <w:adjustRightInd w:val="0"/>
        <w:rPr>
          <w:rFonts w:ascii="Calibri" w:eastAsia="Calibri" w:hAnsi="Calibri" w:cs="Calibri"/>
        </w:rPr>
      </w:pPr>
      <w:r>
        <w:rPr>
          <w:rFonts w:ascii="Calibri" w:eastAsia="Calibri" w:hAnsi="Calibri" w:cs="Calibri"/>
        </w:rPr>
        <w:t>Service Centre on 01926 410410.</w:t>
      </w:r>
    </w:p>
    <w:p w:rsidR="00AA0529" w:rsidRDefault="00AA0529" w:rsidP="00AA0529">
      <w:pPr>
        <w:pStyle w:val="BodyText"/>
        <w:tabs>
          <w:tab w:val="left" w:pos="426"/>
          <w:tab w:val="left" w:pos="1560"/>
          <w:tab w:val="left" w:pos="1793"/>
        </w:tabs>
        <w:spacing w:after="0"/>
        <w:ind w:left="2160" w:hanging="2160"/>
        <w:rPr>
          <w:rFonts w:ascii="Tahoma" w:hAnsi="Tahoma" w:cs="Tahoma"/>
        </w:rPr>
      </w:pPr>
    </w:p>
    <w:p w:rsidR="00AA0529" w:rsidRPr="00AA0529" w:rsidRDefault="00AA0529" w:rsidP="00AA0529">
      <w:pPr>
        <w:autoSpaceDE w:val="0"/>
        <w:autoSpaceDN w:val="0"/>
        <w:adjustRightInd w:val="0"/>
        <w:spacing w:after="0" w:line="240" w:lineRule="auto"/>
        <w:rPr>
          <w:rFonts w:ascii="Calibri" w:hAnsi="Calibri" w:cs="Calibri"/>
          <w:color w:val="000000"/>
        </w:rPr>
      </w:pPr>
    </w:p>
    <w:sectPr w:rsidR="00AA0529" w:rsidRPr="00AA0529" w:rsidSect="0079538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FC" w:rsidRDefault="001C72FC" w:rsidP="001E022C">
      <w:pPr>
        <w:spacing w:after="0" w:line="240" w:lineRule="auto"/>
      </w:pPr>
      <w:r>
        <w:separator/>
      </w:r>
    </w:p>
  </w:endnote>
  <w:endnote w:type="continuationSeparator" w:id="0">
    <w:p w:rsidR="001C72FC" w:rsidRDefault="001C72FC"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E2238A">
          <w:rPr>
            <w:noProof/>
          </w:rPr>
          <w:t>5</w:t>
        </w:r>
        <w:r>
          <w:rPr>
            <w:noProof/>
          </w:rPr>
          <w:fldChar w:fldCharType="end"/>
        </w:r>
      </w:p>
    </w:sdtContent>
  </w:sdt>
  <w:p w:rsidR="00FD401E" w:rsidRDefault="00FD4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FC" w:rsidRDefault="001C72FC" w:rsidP="001E022C">
      <w:pPr>
        <w:spacing w:after="0" w:line="240" w:lineRule="auto"/>
      </w:pPr>
      <w:r>
        <w:separator/>
      </w:r>
    </w:p>
  </w:footnote>
  <w:footnote w:type="continuationSeparator" w:id="0">
    <w:p w:rsidR="001C72FC" w:rsidRDefault="001C72FC"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C41B9"/>
    <w:multiLevelType w:val="hybridMultilevel"/>
    <w:tmpl w:val="33C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26858"/>
    <w:multiLevelType w:val="multilevel"/>
    <w:tmpl w:val="90B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37724"/>
    <w:multiLevelType w:val="hybridMultilevel"/>
    <w:tmpl w:val="5E1A879C"/>
    <w:lvl w:ilvl="0" w:tplc="08090001">
      <w:start w:val="1"/>
      <w:numFmt w:val="bullet"/>
      <w:lvlText w:val=""/>
      <w:lvlJc w:val="left"/>
      <w:pPr>
        <w:ind w:left="2955" w:hanging="360"/>
      </w:pPr>
      <w:rPr>
        <w:rFonts w:ascii="Symbol" w:hAnsi="Symbol" w:hint="default"/>
      </w:rPr>
    </w:lvl>
    <w:lvl w:ilvl="1" w:tplc="08090003" w:tentative="1">
      <w:start w:val="1"/>
      <w:numFmt w:val="bullet"/>
      <w:lvlText w:val="o"/>
      <w:lvlJc w:val="left"/>
      <w:pPr>
        <w:ind w:left="3675" w:hanging="360"/>
      </w:pPr>
      <w:rPr>
        <w:rFonts w:ascii="Courier New" w:hAnsi="Courier New" w:cs="Courier New" w:hint="default"/>
      </w:rPr>
    </w:lvl>
    <w:lvl w:ilvl="2" w:tplc="08090005" w:tentative="1">
      <w:start w:val="1"/>
      <w:numFmt w:val="bullet"/>
      <w:lvlText w:val=""/>
      <w:lvlJc w:val="left"/>
      <w:pPr>
        <w:ind w:left="4395" w:hanging="360"/>
      </w:pPr>
      <w:rPr>
        <w:rFonts w:ascii="Wingdings" w:hAnsi="Wingdings" w:hint="default"/>
      </w:rPr>
    </w:lvl>
    <w:lvl w:ilvl="3" w:tplc="08090001" w:tentative="1">
      <w:start w:val="1"/>
      <w:numFmt w:val="bullet"/>
      <w:lvlText w:val=""/>
      <w:lvlJc w:val="left"/>
      <w:pPr>
        <w:ind w:left="5115" w:hanging="360"/>
      </w:pPr>
      <w:rPr>
        <w:rFonts w:ascii="Symbol" w:hAnsi="Symbol" w:hint="default"/>
      </w:rPr>
    </w:lvl>
    <w:lvl w:ilvl="4" w:tplc="08090003" w:tentative="1">
      <w:start w:val="1"/>
      <w:numFmt w:val="bullet"/>
      <w:lvlText w:val="o"/>
      <w:lvlJc w:val="left"/>
      <w:pPr>
        <w:ind w:left="5835" w:hanging="360"/>
      </w:pPr>
      <w:rPr>
        <w:rFonts w:ascii="Courier New" w:hAnsi="Courier New" w:cs="Courier New" w:hint="default"/>
      </w:rPr>
    </w:lvl>
    <w:lvl w:ilvl="5" w:tplc="08090005" w:tentative="1">
      <w:start w:val="1"/>
      <w:numFmt w:val="bullet"/>
      <w:lvlText w:val=""/>
      <w:lvlJc w:val="left"/>
      <w:pPr>
        <w:ind w:left="6555" w:hanging="360"/>
      </w:pPr>
      <w:rPr>
        <w:rFonts w:ascii="Wingdings" w:hAnsi="Wingdings" w:hint="default"/>
      </w:rPr>
    </w:lvl>
    <w:lvl w:ilvl="6" w:tplc="08090001" w:tentative="1">
      <w:start w:val="1"/>
      <w:numFmt w:val="bullet"/>
      <w:lvlText w:val=""/>
      <w:lvlJc w:val="left"/>
      <w:pPr>
        <w:ind w:left="7275" w:hanging="360"/>
      </w:pPr>
      <w:rPr>
        <w:rFonts w:ascii="Symbol" w:hAnsi="Symbol" w:hint="default"/>
      </w:rPr>
    </w:lvl>
    <w:lvl w:ilvl="7" w:tplc="08090003" w:tentative="1">
      <w:start w:val="1"/>
      <w:numFmt w:val="bullet"/>
      <w:lvlText w:val="o"/>
      <w:lvlJc w:val="left"/>
      <w:pPr>
        <w:ind w:left="7995" w:hanging="360"/>
      </w:pPr>
      <w:rPr>
        <w:rFonts w:ascii="Courier New" w:hAnsi="Courier New" w:cs="Courier New" w:hint="default"/>
      </w:rPr>
    </w:lvl>
    <w:lvl w:ilvl="8" w:tplc="08090005" w:tentative="1">
      <w:start w:val="1"/>
      <w:numFmt w:val="bullet"/>
      <w:lvlText w:val=""/>
      <w:lvlJc w:val="left"/>
      <w:pPr>
        <w:ind w:left="8715" w:hanging="360"/>
      </w:pPr>
      <w:rPr>
        <w:rFonts w:ascii="Wingdings" w:hAnsi="Wingdings" w:hint="default"/>
      </w:rPr>
    </w:lvl>
  </w:abstractNum>
  <w:abstractNum w:abstractNumId="4"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4A38"/>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15B"/>
    <w:rsid w:val="00064EB3"/>
    <w:rsid w:val="00067247"/>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A7F04"/>
    <w:rsid w:val="000B106D"/>
    <w:rsid w:val="000B223B"/>
    <w:rsid w:val="000B2934"/>
    <w:rsid w:val="000B2FFA"/>
    <w:rsid w:val="000B4282"/>
    <w:rsid w:val="000B4DD2"/>
    <w:rsid w:val="000B5207"/>
    <w:rsid w:val="000B5F2E"/>
    <w:rsid w:val="000C1152"/>
    <w:rsid w:val="000C1CE4"/>
    <w:rsid w:val="000C4322"/>
    <w:rsid w:val="000C49B7"/>
    <w:rsid w:val="000C6AAF"/>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126A"/>
    <w:rsid w:val="000F1F71"/>
    <w:rsid w:val="000F2063"/>
    <w:rsid w:val="000F2B68"/>
    <w:rsid w:val="000F39F7"/>
    <w:rsid w:val="000F3A07"/>
    <w:rsid w:val="000F44D0"/>
    <w:rsid w:val="000F45C4"/>
    <w:rsid w:val="000F496F"/>
    <w:rsid w:val="000F7811"/>
    <w:rsid w:val="001000AD"/>
    <w:rsid w:val="00101E15"/>
    <w:rsid w:val="00104EF3"/>
    <w:rsid w:val="0010687A"/>
    <w:rsid w:val="00106EC6"/>
    <w:rsid w:val="001101C6"/>
    <w:rsid w:val="00111955"/>
    <w:rsid w:val="00113661"/>
    <w:rsid w:val="00113BD6"/>
    <w:rsid w:val="001146F9"/>
    <w:rsid w:val="00116FE9"/>
    <w:rsid w:val="00117B53"/>
    <w:rsid w:val="00117D93"/>
    <w:rsid w:val="00123E5F"/>
    <w:rsid w:val="00125792"/>
    <w:rsid w:val="00125C92"/>
    <w:rsid w:val="00126906"/>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3ED"/>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2F65"/>
    <w:rsid w:val="00176CAC"/>
    <w:rsid w:val="00180440"/>
    <w:rsid w:val="0018073B"/>
    <w:rsid w:val="001807ED"/>
    <w:rsid w:val="00180CAD"/>
    <w:rsid w:val="0018347F"/>
    <w:rsid w:val="00192911"/>
    <w:rsid w:val="0019606B"/>
    <w:rsid w:val="00196378"/>
    <w:rsid w:val="00196B47"/>
    <w:rsid w:val="001A0440"/>
    <w:rsid w:val="001A05D8"/>
    <w:rsid w:val="001A0FB3"/>
    <w:rsid w:val="001A14A4"/>
    <w:rsid w:val="001A14CC"/>
    <w:rsid w:val="001A3FEA"/>
    <w:rsid w:val="001A4099"/>
    <w:rsid w:val="001B2AB6"/>
    <w:rsid w:val="001B35C4"/>
    <w:rsid w:val="001B401F"/>
    <w:rsid w:val="001B4C47"/>
    <w:rsid w:val="001B618C"/>
    <w:rsid w:val="001C0471"/>
    <w:rsid w:val="001C04CF"/>
    <w:rsid w:val="001C1C11"/>
    <w:rsid w:val="001C3496"/>
    <w:rsid w:val="001C353E"/>
    <w:rsid w:val="001C4B71"/>
    <w:rsid w:val="001C527B"/>
    <w:rsid w:val="001C56C8"/>
    <w:rsid w:val="001C5EA6"/>
    <w:rsid w:val="001C6519"/>
    <w:rsid w:val="001C6E04"/>
    <w:rsid w:val="001C72FC"/>
    <w:rsid w:val="001C7761"/>
    <w:rsid w:val="001D0B37"/>
    <w:rsid w:val="001D13DC"/>
    <w:rsid w:val="001D14A3"/>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77BC"/>
    <w:rsid w:val="00207A10"/>
    <w:rsid w:val="00212550"/>
    <w:rsid w:val="002140E7"/>
    <w:rsid w:val="00214CBE"/>
    <w:rsid w:val="0021591E"/>
    <w:rsid w:val="00216126"/>
    <w:rsid w:val="00217F24"/>
    <w:rsid w:val="00220F4D"/>
    <w:rsid w:val="002218B7"/>
    <w:rsid w:val="00221EE7"/>
    <w:rsid w:val="00224B02"/>
    <w:rsid w:val="0022680C"/>
    <w:rsid w:val="0022766B"/>
    <w:rsid w:val="002279EA"/>
    <w:rsid w:val="00227DBF"/>
    <w:rsid w:val="002318E0"/>
    <w:rsid w:val="002330B1"/>
    <w:rsid w:val="00233659"/>
    <w:rsid w:val="00236D71"/>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77B99"/>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68A"/>
    <w:rsid w:val="002C487D"/>
    <w:rsid w:val="002D0512"/>
    <w:rsid w:val="002D0858"/>
    <w:rsid w:val="002D0EFE"/>
    <w:rsid w:val="002D1079"/>
    <w:rsid w:val="002D2291"/>
    <w:rsid w:val="002D2439"/>
    <w:rsid w:val="002D5C90"/>
    <w:rsid w:val="002D6F59"/>
    <w:rsid w:val="002D7121"/>
    <w:rsid w:val="002D7AD9"/>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07C"/>
    <w:rsid w:val="003077CD"/>
    <w:rsid w:val="003078E2"/>
    <w:rsid w:val="0031314A"/>
    <w:rsid w:val="003144A9"/>
    <w:rsid w:val="003176F1"/>
    <w:rsid w:val="00317921"/>
    <w:rsid w:val="00317A94"/>
    <w:rsid w:val="00317CDE"/>
    <w:rsid w:val="0032043F"/>
    <w:rsid w:val="00321D9D"/>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01A"/>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6677F"/>
    <w:rsid w:val="00370785"/>
    <w:rsid w:val="00370DDB"/>
    <w:rsid w:val="00374C5E"/>
    <w:rsid w:val="00375A7B"/>
    <w:rsid w:val="003764A9"/>
    <w:rsid w:val="00376EFD"/>
    <w:rsid w:val="00377A5D"/>
    <w:rsid w:val="0038065E"/>
    <w:rsid w:val="00380BE8"/>
    <w:rsid w:val="00381182"/>
    <w:rsid w:val="0038389D"/>
    <w:rsid w:val="00384609"/>
    <w:rsid w:val="00384924"/>
    <w:rsid w:val="00385BF0"/>
    <w:rsid w:val="00385EA4"/>
    <w:rsid w:val="003903C1"/>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31B2"/>
    <w:rsid w:val="003C3613"/>
    <w:rsid w:val="003C5606"/>
    <w:rsid w:val="003C6C3D"/>
    <w:rsid w:val="003D0693"/>
    <w:rsid w:val="003D1ECC"/>
    <w:rsid w:val="003D22BF"/>
    <w:rsid w:val="003D23DE"/>
    <w:rsid w:val="003D26A4"/>
    <w:rsid w:val="003D6037"/>
    <w:rsid w:val="003D7015"/>
    <w:rsid w:val="003D7D44"/>
    <w:rsid w:val="003E0678"/>
    <w:rsid w:val="003E09A9"/>
    <w:rsid w:val="003E37FB"/>
    <w:rsid w:val="003E6604"/>
    <w:rsid w:val="003F485F"/>
    <w:rsid w:val="003F6B91"/>
    <w:rsid w:val="00403316"/>
    <w:rsid w:val="00403B0A"/>
    <w:rsid w:val="00403C11"/>
    <w:rsid w:val="00404BEB"/>
    <w:rsid w:val="00404EC6"/>
    <w:rsid w:val="0040580B"/>
    <w:rsid w:val="00406553"/>
    <w:rsid w:val="0041212A"/>
    <w:rsid w:val="00412C8C"/>
    <w:rsid w:val="00413900"/>
    <w:rsid w:val="004143C0"/>
    <w:rsid w:val="004146B1"/>
    <w:rsid w:val="00414D75"/>
    <w:rsid w:val="00415F2D"/>
    <w:rsid w:val="00416AB8"/>
    <w:rsid w:val="004213C4"/>
    <w:rsid w:val="00423985"/>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57E4"/>
    <w:rsid w:val="00437A7F"/>
    <w:rsid w:val="004401D8"/>
    <w:rsid w:val="00441097"/>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2058"/>
    <w:rsid w:val="00472FD6"/>
    <w:rsid w:val="004836AB"/>
    <w:rsid w:val="004844B3"/>
    <w:rsid w:val="00485033"/>
    <w:rsid w:val="0048576E"/>
    <w:rsid w:val="00485A21"/>
    <w:rsid w:val="00485EC7"/>
    <w:rsid w:val="00486684"/>
    <w:rsid w:val="004900A8"/>
    <w:rsid w:val="00491BEB"/>
    <w:rsid w:val="0049263E"/>
    <w:rsid w:val="00493496"/>
    <w:rsid w:val="00493F6F"/>
    <w:rsid w:val="00495065"/>
    <w:rsid w:val="00496D94"/>
    <w:rsid w:val="00496FAB"/>
    <w:rsid w:val="004977F6"/>
    <w:rsid w:val="004A0AE9"/>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73A7"/>
    <w:rsid w:val="004C073A"/>
    <w:rsid w:val="004C0844"/>
    <w:rsid w:val="004C20F2"/>
    <w:rsid w:val="004C271A"/>
    <w:rsid w:val="004C34FE"/>
    <w:rsid w:val="004C4009"/>
    <w:rsid w:val="004C5640"/>
    <w:rsid w:val="004C6F17"/>
    <w:rsid w:val="004C6F9E"/>
    <w:rsid w:val="004D793F"/>
    <w:rsid w:val="004D7BAA"/>
    <w:rsid w:val="004E06BC"/>
    <w:rsid w:val="004E08F2"/>
    <w:rsid w:val="004E2271"/>
    <w:rsid w:val="004E237D"/>
    <w:rsid w:val="004E29C4"/>
    <w:rsid w:val="004E2F02"/>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135B8"/>
    <w:rsid w:val="00513D24"/>
    <w:rsid w:val="00514E23"/>
    <w:rsid w:val="005155B8"/>
    <w:rsid w:val="00516FAC"/>
    <w:rsid w:val="0051745B"/>
    <w:rsid w:val="00517F6C"/>
    <w:rsid w:val="005208A3"/>
    <w:rsid w:val="00522100"/>
    <w:rsid w:val="00523337"/>
    <w:rsid w:val="00523842"/>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A64"/>
    <w:rsid w:val="00557A83"/>
    <w:rsid w:val="005600BA"/>
    <w:rsid w:val="0056210A"/>
    <w:rsid w:val="005661C6"/>
    <w:rsid w:val="005701AD"/>
    <w:rsid w:val="00570EE0"/>
    <w:rsid w:val="00571F32"/>
    <w:rsid w:val="00572422"/>
    <w:rsid w:val="005725DA"/>
    <w:rsid w:val="005728DE"/>
    <w:rsid w:val="00572DCE"/>
    <w:rsid w:val="00574A09"/>
    <w:rsid w:val="00576B09"/>
    <w:rsid w:val="0058117C"/>
    <w:rsid w:val="00581F0E"/>
    <w:rsid w:val="005822AD"/>
    <w:rsid w:val="0058702E"/>
    <w:rsid w:val="00590DE6"/>
    <w:rsid w:val="00592C09"/>
    <w:rsid w:val="00592EDA"/>
    <w:rsid w:val="005953BA"/>
    <w:rsid w:val="00596519"/>
    <w:rsid w:val="00596815"/>
    <w:rsid w:val="00596A8F"/>
    <w:rsid w:val="005A31FB"/>
    <w:rsid w:val="005A337A"/>
    <w:rsid w:val="005A6027"/>
    <w:rsid w:val="005A6EB7"/>
    <w:rsid w:val="005A7B32"/>
    <w:rsid w:val="005B0D06"/>
    <w:rsid w:val="005B143D"/>
    <w:rsid w:val="005B183E"/>
    <w:rsid w:val="005B1C6F"/>
    <w:rsid w:val="005B1D40"/>
    <w:rsid w:val="005B66AF"/>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2A2D"/>
    <w:rsid w:val="005D6F33"/>
    <w:rsid w:val="005D7F96"/>
    <w:rsid w:val="005E23B4"/>
    <w:rsid w:val="005E3EFE"/>
    <w:rsid w:val="005E483D"/>
    <w:rsid w:val="005E4CD3"/>
    <w:rsid w:val="005E6228"/>
    <w:rsid w:val="005F0326"/>
    <w:rsid w:val="005F0603"/>
    <w:rsid w:val="005F0CBD"/>
    <w:rsid w:val="005F1A72"/>
    <w:rsid w:val="005F2CAA"/>
    <w:rsid w:val="005F2CBA"/>
    <w:rsid w:val="005F3482"/>
    <w:rsid w:val="005F51E3"/>
    <w:rsid w:val="005F5863"/>
    <w:rsid w:val="005F58D8"/>
    <w:rsid w:val="005F6A8A"/>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0DEB"/>
    <w:rsid w:val="0062103C"/>
    <w:rsid w:val="00621E6B"/>
    <w:rsid w:val="00622396"/>
    <w:rsid w:val="006253D3"/>
    <w:rsid w:val="006254B7"/>
    <w:rsid w:val="006257CA"/>
    <w:rsid w:val="00625B32"/>
    <w:rsid w:val="006260B2"/>
    <w:rsid w:val="00626796"/>
    <w:rsid w:val="00626EDA"/>
    <w:rsid w:val="0062770B"/>
    <w:rsid w:val="00627E41"/>
    <w:rsid w:val="00630F06"/>
    <w:rsid w:val="006327C7"/>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5BC8"/>
    <w:rsid w:val="00656E32"/>
    <w:rsid w:val="0065738B"/>
    <w:rsid w:val="0065771F"/>
    <w:rsid w:val="0066046C"/>
    <w:rsid w:val="006620A6"/>
    <w:rsid w:val="0066367C"/>
    <w:rsid w:val="00665EAD"/>
    <w:rsid w:val="006673FB"/>
    <w:rsid w:val="00667BAD"/>
    <w:rsid w:val="00670AB6"/>
    <w:rsid w:val="00672247"/>
    <w:rsid w:val="006726A7"/>
    <w:rsid w:val="00672A2F"/>
    <w:rsid w:val="00674EC7"/>
    <w:rsid w:val="006816F4"/>
    <w:rsid w:val="0068277A"/>
    <w:rsid w:val="00684D5B"/>
    <w:rsid w:val="00685505"/>
    <w:rsid w:val="00685634"/>
    <w:rsid w:val="00685659"/>
    <w:rsid w:val="00686167"/>
    <w:rsid w:val="00686F3A"/>
    <w:rsid w:val="0068743C"/>
    <w:rsid w:val="00687777"/>
    <w:rsid w:val="00690D3D"/>
    <w:rsid w:val="00692605"/>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5C7B"/>
    <w:rsid w:val="006C6C98"/>
    <w:rsid w:val="006C6E9F"/>
    <w:rsid w:val="006D007F"/>
    <w:rsid w:val="006D0B15"/>
    <w:rsid w:val="006D11C3"/>
    <w:rsid w:val="006D14C5"/>
    <w:rsid w:val="006D2D89"/>
    <w:rsid w:val="006D3257"/>
    <w:rsid w:val="006D3550"/>
    <w:rsid w:val="006D39D7"/>
    <w:rsid w:val="006D4CFA"/>
    <w:rsid w:val="006D5585"/>
    <w:rsid w:val="006D58D6"/>
    <w:rsid w:val="006D5AEB"/>
    <w:rsid w:val="006D6AFD"/>
    <w:rsid w:val="006D6BE8"/>
    <w:rsid w:val="006D72D3"/>
    <w:rsid w:val="006D7583"/>
    <w:rsid w:val="006E0515"/>
    <w:rsid w:val="006E2BB3"/>
    <w:rsid w:val="006E3F03"/>
    <w:rsid w:val="006E65AA"/>
    <w:rsid w:val="006E7997"/>
    <w:rsid w:val="006F000B"/>
    <w:rsid w:val="006F067E"/>
    <w:rsid w:val="006F082F"/>
    <w:rsid w:val="006F279E"/>
    <w:rsid w:val="006F34B3"/>
    <w:rsid w:val="006F46C3"/>
    <w:rsid w:val="006F6EE7"/>
    <w:rsid w:val="006F7E09"/>
    <w:rsid w:val="00700350"/>
    <w:rsid w:val="00701008"/>
    <w:rsid w:val="007010B1"/>
    <w:rsid w:val="00701845"/>
    <w:rsid w:val="00704A0D"/>
    <w:rsid w:val="007078BD"/>
    <w:rsid w:val="00710629"/>
    <w:rsid w:val="007116C6"/>
    <w:rsid w:val="00711D00"/>
    <w:rsid w:val="007129FA"/>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099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266F"/>
    <w:rsid w:val="00752BCA"/>
    <w:rsid w:val="00754249"/>
    <w:rsid w:val="00755344"/>
    <w:rsid w:val="00756328"/>
    <w:rsid w:val="00757993"/>
    <w:rsid w:val="007617D6"/>
    <w:rsid w:val="00762D3A"/>
    <w:rsid w:val="00763561"/>
    <w:rsid w:val="00764D48"/>
    <w:rsid w:val="00765D4D"/>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382"/>
    <w:rsid w:val="0079573E"/>
    <w:rsid w:val="00796554"/>
    <w:rsid w:val="0079772A"/>
    <w:rsid w:val="007A1C34"/>
    <w:rsid w:val="007A2911"/>
    <w:rsid w:val="007A333F"/>
    <w:rsid w:val="007A416A"/>
    <w:rsid w:val="007A5F9F"/>
    <w:rsid w:val="007A756F"/>
    <w:rsid w:val="007B3A57"/>
    <w:rsid w:val="007B5AD3"/>
    <w:rsid w:val="007B799F"/>
    <w:rsid w:val="007C0500"/>
    <w:rsid w:val="007C0D4B"/>
    <w:rsid w:val="007C0EF7"/>
    <w:rsid w:val="007C108D"/>
    <w:rsid w:val="007C19E9"/>
    <w:rsid w:val="007C1BCD"/>
    <w:rsid w:val="007C22E0"/>
    <w:rsid w:val="007C3C22"/>
    <w:rsid w:val="007C40B1"/>
    <w:rsid w:val="007C4D6C"/>
    <w:rsid w:val="007C58FB"/>
    <w:rsid w:val="007C795E"/>
    <w:rsid w:val="007C797E"/>
    <w:rsid w:val="007D06EA"/>
    <w:rsid w:val="007D1221"/>
    <w:rsid w:val="007D15B6"/>
    <w:rsid w:val="007D1809"/>
    <w:rsid w:val="007D2C0C"/>
    <w:rsid w:val="007D5713"/>
    <w:rsid w:val="007D5D6E"/>
    <w:rsid w:val="007D6490"/>
    <w:rsid w:val="007D6A06"/>
    <w:rsid w:val="007D6A0B"/>
    <w:rsid w:val="007D74FB"/>
    <w:rsid w:val="007D75A4"/>
    <w:rsid w:val="007E0774"/>
    <w:rsid w:val="007E24BC"/>
    <w:rsid w:val="007E5CD6"/>
    <w:rsid w:val="007E60EF"/>
    <w:rsid w:val="007E6A6D"/>
    <w:rsid w:val="007E7E18"/>
    <w:rsid w:val="007E7E3F"/>
    <w:rsid w:val="007F1924"/>
    <w:rsid w:val="007F3E47"/>
    <w:rsid w:val="007F5866"/>
    <w:rsid w:val="007F70E9"/>
    <w:rsid w:val="00801D0A"/>
    <w:rsid w:val="00803CC7"/>
    <w:rsid w:val="00804764"/>
    <w:rsid w:val="00807CD2"/>
    <w:rsid w:val="00810BC0"/>
    <w:rsid w:val="00814950"/>
    <w:rsid w:val="00814F15"/>
    <w:rsid w:val="00815103"/>
    <w:rsid w:val="0081773A"/>
    <w:rsid w:val="008201FC"/>
    <w:rsid w:val="008226F8"/>
    <w:rsid w:val="00823101"/>
    <w:rsid w:val="00823F3A"/>
    <w:rsid w:val="008245CC"/>
    <w:rsid w:val="008265F0"/>
    <w:rsid w:val="008268F8"/>
    <w:rsid w:val="00826A8F"/>
    <w:rsid w:val="00831133"/>
    <w:rsid w:val="00831A5C"/>
    <w:rsid w:val="00833A99"/>
    <w:rsid w:val="00834B37"/>
    <w:rsid w:val="00835A0A"/>
    <w:rsid w:val="00837480"/>
    <w:rsid w:val="00840B9B"/>
    <w:rsid w:val="00841043"/>
    <w:rsid w:val="008422BB"/>
    <w:rsid w:val="008469DF"/>
    <w:rsid w:val="0084719D"/>
    <w:rsid w:val="00847B29"/>
    <w:rsid w:val="00847BDD"/>
    <w:rsid w:val="00847E23"/>
    <w:rsid w:val="00847F27"/>
    <w:rsid w:val="00851E39"/>
    <w:rsid w:val="00854A93"/>
    <w:rsid w:val="00854DBE"/>
    <w:rsid w:val="00855386"/>
    <w:rsid w:val="008556B6"/>
    <w:rsid w:val="00855CC9"/>
    <w:rsid w:val="008564E7"/>
    <w:rsid w:val="00860418"/>
    <w:rsid w:val="008607A4"/>
    <w:rsid w:val="00862070"/>
    <w:rsid w:val="00863791"/>
    <w:rsid w:val="00864A3C"/>
    <w:rsid w:val="00865A76"/>
    <w:rsid w:val="00865D42"/>
    <w:rsid w:val="0086646E"/>
    <w:rsid w:val="00866AF5"/>
    <w:rsid w:val="0086712A"/>
    <w:rsid w:val="00867805"/>
    <w:rsid w:val="00870882"/>
    <w:rsid w:val="00870B87"/>
    <w:rsid w:val="00870F54"/>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B6B20"/>
    <w:rsid w:val="008C0657"/>
    <w:rsid w:val="008C07C7"/>
    <w:rsid w:val="008C11E2"/>
    <w:rsid w:val="008C2307"/>
    <w:rsid w:val="008C25A3"/>
    <w:rsid w:val="008C5B53"/>
    <w:rsid w:val="008C6A96"/>
    <w:rsid w:val="008D0A12"/>
    <w:rsid w:val="008D137A"/>
    <w:rsid w:val="008D50DC"/>
    <w:rsid w:val="008D54A2"/>
    <w:rsid w:val="008E0956"/>
    <w:rsid w:val="008E1B7E"/>
    <w:rsid w:val="008E6258"/>
    <w:rsid w:val="008E68D3"/>
    <w:rsid w:val="008E72A4"/>
    <w:rsid w:val="008F287A"/>
    <w:rsid w:val="008F4D1C"/>
    <w:rsid w:val="008F5806"/>
    <w:rsid w:val="008F7414"/>
    <w:rsid w:val="00900F51"/>
    <w:rsid w:val="009010CF"/>
    <w:rsid w:val="009016DB"/>
    <w:rsid w:val="00903B90"/>
    <w:rsid w:val="00903DE9"/>
    <w:rsid w:val="00904524"/>
    <w:rsid w:val="00905C70"/>
    <w:rsid w:val="009069FE"/>
    <w:rsid w:val="009109E1"/>
    <w:rsid w:val="0091125A"/>
    <w:rsid w:val="00913D4F"/>
    <w:rsid w:val="00914398"/>
    <w:rsid w:val="009157BE"/>
    <w:rsid w:val="00916619"/>
    <w:rsid w:val="00922ECF"/>
    <w:rsid w:val="00923320"/>
    <w:rsid w:val="0092350C"/>
    <w:rsid w:val="00923867"/>
    <w:rsid w:val="009241A0"/>
    <w:rsid w:val="009257D2"/>
    <w:rsid w:val="009302B0"/>
    <w:rsid w:val="00930633"/>
    <w:rsid w:val="00932788"/>
    <w:rsid w:val="0093285C"/>
    <w:rsid w:val="009342E2"/>
    <w:rsid w:val="0093590E"/>
    <w:rsid w:val="00940338"/>
    <w:rsid w:val="00940D24"/>
    <w:rsid w:val="00940E63"/>
    <w:rsid w:val="00942803"/>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2E6B"/>
    <w:rsid w:val="00986CD9"/>
    <w:rsid w:val="00987F89"/>
    <w:rsid w:val="009907DD"/>
    <w:rsid w:val="00990FC9"/>
    <w:rsid w:val="00991365"/>
    <w:rsid w:val="009918D2"/>
    <w:rsid w:val="00991B89"/>
    <w:rsid w:val="0099281D"/>
    <w:rsid w:val="00992ADB"/>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485F"/>
    <w:rsid w:val="009B5281"/>
    <w:rsid w:val="009B6732"/>
    <w:rsid w:val="009B7820"/>
    <w:rsid w:val="009C13E6"/>
    <w:rsid w:val="009C1AE0"/>
    <w:rsid w:val="009C39B6"/>
    <w:rsid w:val="009C45C5"/>
    <w:rsid w:val="009C5278"/>
    <w:rsid w:val="009C56D2"/>
    <w:rsid w:val="009C5A63"/>
    <w:rsid w:val="009C6044"/>
    <w:rsid w:val="009C6523"/>
    <w:rsid w:val="009D0634"/>
    <w:rsid w:val="009D1B5F"/>
    <w:rsid w:val="009D3071"/>
    <w:rsid w:val="009D45E4"/>
    <w:rsid w:val="009D6A46"/>
    <w:rsid w:val="009D6AB8"/>
    <w:rsid w:val="009E1032"/>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61B0"/>
    <w:rsid w:val="00A668EC"/>
    <w:rsid w:val="00A67518"/>
    <w:rsid w:val="00A73AD7"/>
    <w:rsid w:val="00A73F1F"/>
    <w:rsid w:val="00A76311"/>
    <w:rsid w:val="00A776B8"/>
    <w:rsid w:val="00A77BD6"/>
    <w:rsid w:val="00A82D20"/>
    <w:rsid w:val="00A848CA"/>
    <w:rsid w:val="00A84B0E"/>
    <w:rsid w:val="00A858F1"/>
    <w:rsid w:val="00A85AA6"/>
    <w:rsid w:val="00A86186"/>
    <w:rsid w:val="00A907DC"/>
    <w:rsid w:val="00A92497"/>
    <w:rsid w:val="00A96C84"/>
    <w:rsid w:val="00A978C2"/>
    <w:rsid w:val="00AA0529"/>
    <w:rsid w:val="00AA05F8"/>
    <w:rsid w:val="00AA19BE"/>
    <w:rsid w:val="00AA23C6"/>
    <w:rsid w:val="00AA3A33"/>
    <w:rsid w:val="00AA3E56"/>
    <w:rsid w:val="00AA4B5E"/>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4FF3"/>
    <w:rsid w:val="00B2595B"/>
    <w:rsid w:val="00B27217"/>
    <w:rsid w:val="00B27CBC"/>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0C2"/>
    <w:rsid w:val="00B5052C"/>
    <w:rsid w:val="00B51AB3"/>
    <w:rsid w:val="00B56D18"/>
    <w:rsid w:val="00B606F0"/>
    <w:rsid w:val="00B60C3F"/>
    <w:rsid w:val="00B62912"/>
    <w:rsid w:val="00B63263"/>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C73"/>
    <w:rsid w:val="00BB2E01"/>
    <w:rsid w:val="00BB3F63"/>
    <w:rsid w:val="00BB58DE"/>
    <w:rsid w:val="00BB64CF"/>
    <w:rsid w:val="00BB6CD6"/>
    <w:rsid w:val="00BB7675"/>
    <w:rsid w:val="00BB79A1"/>
    <w:rsid w:val="00BB7B30"/>
    <w:rsid w:val="00BB7F09"/>
    <w:rsid w:val="00BC11CA"/>
    <w:rsid w:val="00BC234B"/>
    <w:rsid w:val="00BC2885"/>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16FF"/>
    <w:rsid w:val="00BE3047"/>
    <w:rsid w:val="00BE36EA"/>
    <w:rsid w:val="00BE4A5C"/>
    <w:rsid w:val="00BE5B10"/>
    <w:rsid w:val="00BE6663"/>
    <w:rsid w:val="00BE72D0"/>
    <w:rsid w:val="00BE77C4"/>
    <w:rsid w:val="00BF029D"/>
    <w:rsid w:val="00BF133D"/>
    <w:rsid w:val="00BF250E"/>
    <w:rsid w:val="00BF2D49"/>
    <w:rsid w:val="00BF2F29"/>
    <w:rsid w:val="00BF33B3"/>
    <w:rsid w:val="00BF38BE"/>
    <w:rsid w:val="00BF3955"/>
    <w:rsid w:val="00BF4194"/>
    <w:rsid w:val="00BF53C3"/>
    <w:rsid w:val="00C00976"/>
    <w:rsid w:val="00C020E5"/>
    <w:rsid w:val="00C023D0"/>
    <w:rsid w:val="00C038AF"/>
    <w:rsid w:val="00C0452F"/>
    <w:rsid w:val="00C057CE"/>
    <w:rsid w:val="00C066B6"/>
    <w:rsid w:val="00C076A8"/>
    <w:rsid w:val="00C10026"/>
    <w:rsid w:val="00C11CC4"/>
    <w:rsid w:val="00C122AB"/>
    <w:rsid w:val="00C12637"/>
    <w:rsid w:val="00C142F1"/>
    <w:rsid w:val="00C14509"/>
    <w:rsid w:val="00C202A8"/>
    <w:rsid w:val="00C21C41"/>
    <w:rsid w:val="00C23B3A"/>
    <w:rsid w:val="00C245E1"/>
    <w:rsid w:val="00C26D4A"/>
    <w:rsid w:val="00C30854"/>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47E57"/>
    <w:rsid w:val="00C51E20"/>
    <w:rsid w:val="00C5272E"/>
    <w:rsid w:val="00C52B09"/>
    <w:rsid w:val="00C5332B"/>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A5E76"/>
    <w:rsid w:val="00CB0B4C"/>
    <w:rsid w:val="00CB0CA8"/>
    <w:rsid w:val="00CB178B"/>
    <w:rsid w:val="00CB1862"/>
    <w:rsid w:val="00CB243F"/>
    <w:rsid w:val="00CB272A"/>
    <w:rsid w:val="00CB32E1"/>
    <w:rsid w:val="00CB3D30"/>
    <w:rsid w:val="00CB5A5B"/>
    <w:rsid w:val="00CC0E23"/>
    <w:rsid w:val="00CC0F32"/>
    <w:rsid w:val="00CC3FAE"/>
    <w:rsid w:val="00CC4068"/>
    <w:rsid w:val="00CC4446"/>
    <w:rsid w:val="00CC47C9"/>
    <w:rsid w:val="00CC49C5"/>
    <w:rsid w:val="00CC57F4"/>
    <w:rsid w:val="00CC5DB8"/>
    <w:rsid w:val="00CC74CB"/>
    <w:rsid w:val="00CC7577"/>
    <w:rsid w:val="00CD2641"/>
    <w:rsid w:val="00CD2FD2"/>
    <w:rsid w:val="00CD32B9"/>
    <w:rsid w:val="00CD3E04"/>
    <w:rsid w:val="00CD4A64"/>
    <w:rsid w:val="00CD4DFD"/>
    <w:rsid w:val="00CD5EAD"/>
    <w:rsid w:val="00CE1859"/>
    <w:rsid w:val="00CE3285"/>
    <w:rsid w:val="00CE3BF7"/>
    <w:rsid w:val="00CE4DF6"/>
    <w:rsid w:val="00CE6492"/>
    <w:rsid w:val="00CE770D"/>
    <w:rsid w:val="00CE7C13"/>
    <w:rsid w:val="00CF1415"/>
    <w:rsid w:val="00CF2339"/>
    <w:rsid w:val="00CF2635"/>
    <w:rsid w:val="00CF28CB"/>
    <w:rsid w:val="00CF36D3"/>
    <w:rsid w:val="00CF3775"/>
    <w:rsid w:val="00CF3E7C"/>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46C0C"/>
    <w:rsid w:val="00D46C14"/>
    <w:rsid w:val="00D5246B"/>
    <w:rsid w:val="00D553E3"/>
    <w:rsid w:val="00D55677"/>
    <w:rsid w:val="00D557F0"/>
    <w:rsid w:val="00D56C5E"/>
    <w:rsid w:val="00D57BF8"/>
    <w:rsid w:val="00D631F9"/>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225"/>
    <w:rsid w:val="00D87BF6"/>
    <w:rsid w:val="00D87D11"/>
    <w:rsid w:val="00D90AA3"/>
    <w:rsid w:val="00D928E4"/>
    <w:rsid w:val="00D937BC"/>
    <w:rsid w:val="00D97FC6"/>
    <w:rsid w:val="00DA120C"/>
    <w:rsid w:val="00DA1501"/>
    <w:rsid w:val="00DA1AB9"/>
    <w:rsid w:val="00DA29D9"/>
    <w:rsid w:val="00DA31BC"/>
    <w:rsid w:val="00DA3BB7"/>
    <w:rsid w:val="00DA402B"/>
    <w:rsid w:val="00DA5869"/>
    <w:rsid w:val="00DA5919"/>
    <w:rsid w:val="00DA6171"/>
    <w:rsid w:val="00DB01A1"/>
    <w:rsid w:val="00DB0317"/>
    <w:rsid w:val="00DB1326"/>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31D"/>
    <w:rsid w:val="00DE247F"/>
    <w:rsid w:val="00DE24C7"/>
    <w:rsid w:val="00DE2C28"/>
    <w:rsid w:val="00DE3A91"/>
    <w:rsid w:val="00DE5C39"/>
    <w:rsid w:val="00DE742F"/>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238A"/>
    <w:rsid w:val="00E2321A"/>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2E9D"/>
    <w:rsid w:val="00E438E8"/>
    <w:rsid w:val="00E46D66"/>
    <w:rsid w:val="00E475F9"/>
    <w:rsid w:val="00E518F4"/>
    <w:rsid w:val="00E51EA7"/>
    <w:rsid w:val="00E53D02"/>
    <w:rsid w:val="00E54284"/>
    <w:rsid w:val="00E5622D"/>
    <w:rsid w:val="00E57861"/>
    <w:rsid w:val="00E57A4C"/>
    <w:rsid w:val="00E628FE"/>
    <w:rsid w:val="00E62936"/>
    <w:rsid w:val="00E64D73"/>
    <w:rsid w:val="00E65815"/>
    <w:rsid w:val="00E700D8"/>
    <w:rsid w:val="00E705B5"/>
    <w:rsid w:val="00E706FA"/>
    <w:rsid w:val="00E70CAF"/>
    <w:rsid w:val="00E8016D"/>
    <w:rsid w:val="00E8039F"/>
    <w:rsid w:val="00E808D2"/>
    <w:rsid w:val="00E81E89"/>
    <w:rsid w:val="00E82448"/>
    <w:rsid w:val="00E8397B"/>
    <w:rsid w:val="00E85C60"/>
    <w:rsid w:val="00E902A1"/>
    <w:rsid w:val="00E9040A"/>
    <w:rsid w:val="00E90B78"/>
    <w:rsid w:val="00E91BC6"/>
    <w:rsid w:val="00E924A4"/>
    <w:rsid w:val="00E93E35"/>
    <w:rsid w:val="00E94AF6"/>
    <w:rsid w:val="00E9611A"/>
    <w:rsid w:val="00E9640A"/>
    <w:rsid w:val="00E97508"/>
    <w:rsid w:val="00E9796E"/>
    <w:rsid w:val="00EA1CF8"/>
    <w:rsid w:val="00EA62D8"/>
    <w:rsid w:val="00EA69EC"/>
    <w:rsid w:val="00EB0539"/>
    <w:rsid w:val="00EB0824"/>
    <w:rsid w:val="00EB5645"/>
    <w:rsid w:val="00EB684F"/>
    <w:rsid w:val="00EB795A"/>
    <w:rsid w:val="00EC0973"/>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527"/>
    <w:rsid w:val="00EF0C55"/>
    <w:rsid w:val="00EF1BC4"/>
    <w:rsid w:val="00EF2542"/>
    <w:rsid w:val="00EF5923"/>
    <w:rsid w:val="00EF6141"/>
    <w:rsid w:val="00EF635C"/>
    <w:rsid w:val="00EF63B8"/>
    <w:rsid w:val="00EF7457"/>
    <w:rsid w:val="00EF761A"/>
    <w:rsid w:val="00F02690"/>
    <w:rsid w:val="00F04038"/>
    <w:rsid w:val="00F1053C"/>
    <w:rsid w:val="00F10C14"/>
    <w:rsid w:val="00F12213"/>
    <w:rsid w:val="00F1426E"/>
    <w:rsid w:val="00F16BD7"/>
    <w:rsid w:val="00F17334"/>
    <w:rsid w:val="00F176E4"/>
    <w:rsid w:val="00F17EDC"/>
    <w:rsid w:val="00F21039"/>
    <w:rsid w:val="00F21B7F"/>
    <w:rsid w:val="00F2233D"/>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2156"/>
    <w:rsid w:val="00F52439"/>
    <w:rsid w:val="00F52CC4"/>
    <w:rsid w:val="00F53805"/>
    <w:rsid w:val="00F53B87"/>
    <w:rsid w:val="00F540C0"/>
    <w:rsid w:val="00F578B5"/>
    <w:rsid w:val="00F57C1D"/>
    <w:rsid w:val="00F62594"/>
    <w:rsid w:val="00F627CD"/>
    <w:rsid w:val="00F631A7"/>
    <w:rsid w:val="00F646F5"/>
    <w:rsid w:val="00F669E6"/>
    <w:rsid w:val="00F67FA7"/>
    <w:rsid w:val="00F7189B"/>
    <w:rsid w:val="00F71A96"/>
    <w:rsid w:val="00F7331E"/>
    <w:rsid w:val="00F735C2"/>
    <w:rsid w:val="00F739DC"/>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372A"/>
    <w:rsid w:val="00FB58B0"/>
    <w:rsid w:val="00FB602E"/>
    <w:rsid w:val="00FB6411"/>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324E"/>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2"/>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 w:type="paragraph" w:customStyle="1" w:styleId="Body">
    <w:name w:val="Body"/>
    <w:rsid w:val="007D6A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097098402">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492984847">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2A47-DD05-49B6-844A-E3EAEAB5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9</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30</cp:revision>
  <cp:lastPrinted>2024-03-12T22:03:00Z</cp:lastPrinted>
  <dcterms:created xsi:type="dcterms:W3CDTF">2024-03-08T08:22:00Z</dcterms:created>
  <dcterms:modified xsi:type="dcterms:W3CDTF">2024-03-12T22:04:00Z</dcterms:modified>
</cp:coreProperties>
</file>