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6B" w:rsidRPr="00122D6B" w:rsidRDefault="00122D6B" w:rsidP="00122D6B">
      <w:pPr>
        <w:jc w:val="center"/>
        <w:rPr>
          <w:b/>
          <w:sz w:val="20"/>
          <w:szCs w:val="20"/>
        </w:rPr>
      </w:pPr>
      <w:r w:rsidRPr="00122D6B">
        <w:rPr>
          <w:b/>
          <w:sz w:val="20"/>
          <w:szCs w:val="20"/>
        </w:rPr>
        <w:t>WILMCOTE NEIGHBOURHOOD PLANNING GROUP</w:t>
      </w:r>
    </w:p>
    <w:p w:rsidR="00051285" w:rsidRPr="00504ED4" w:rsidRDefault="00051285" w:rsidP="00504ED4">
      <w:pPr>
        <w:jc w:val="both"/>
        <w:rPr>
          <w:sz w:val="20"/>
          <w:szCs w:val="20"/>
        </w:rPr>
      </w:pPr>
      <w:r w:rsidRPr="00504ED4">
        <w:rPr>
          <w:sz w:val="20"/>
          <w:szCs w:val="20"/>
        </w:rPr>
        <w:t>Since the last report in the Vine your Committee has continued to undertake research into all sectors within the Village.</w:t>
      </w:r>
      <w:r w:rsidR="00B2336E" w:rsidRPr="00504ED4">
        <w:rPr>
          <w:sz w:val="20"/>
          <w:szCs w:val="20"/>
        </w:rPr>
        <w:t xml:space="preserve"> </w:t>
      </w:r>
      <w:r w:rsidRPr="00504ED4">
        <w:rPr>
          <w:sz w:val="20"/>
          <w:szCs w:val="20"/>
        </w:rPr>
        <w:t xml:space="preserve"> These reports are in the main now almost all complete.</w:t>
      </w:r>
    </w:p>
    <w:p w:rsidR="00051285" w:rsidRPr="00504ED4" w:rsidRDefault="00051285" w:rsidP="00504ED4">
      <w:pPr>
        <w:jc w:val="both"/>
        <w:rPr>
          <w:sz w:val="20"/>
          <w:szCs w:val="20"/>
        </w:rPr>
      </w:pPr>
      <w:r w:rsidRPr="00504ED4">
        <w:rPr>
          <w:sz w:val="20"/>
          <w:szCs w:val="20"/>
        </w:rPr>
        <w:t>This research has identified several options for the future development of the village so that we can sensibly accommodate the 75 houses, if the demand is identified between 2011 and 2031. As most of you will appreciate several houses have already secured planning and been built</w:t>
      </w:r>
      <w:r w:rsidR="00B2336E" w:rsidRPr="00504ED4">
        <w:rPr>
          <w:sz w:val="20"/>
          <w:szCs w:val="20"/>
        </w:rPr>
        <w:t xml:space="preserve"> since 2011</w:t>
      </w:r>
      <w:r w:rsidRPr="00504ED4">
        <w:rPr>
          <w:sz w:val="20"/>
          <w:szCs w:val="20"/>
        </w:rPr>
        <w:t>.</w:t>
      </w:r>
    </w:p>
    <w:p w:rsidR="00051285" w:rsidRPr="00504ED4" w:rsidRDefault="00051285" w:rsidP="00504ED4">
      <w:pPr>
        <w:jc w:val="both"/>
        <w:rPr>
          <w:sz w:val="20"/>
          <w:szCs w:val="20"/>
        </w:rPr>
      </w:pPr>
      <w:r w:rsidRPr="00504ED4">
        <w:rPr>
          <w:sz w:val="20"/>
          <w:szCs w:val="20"/>
        </w:rPr>
        <w:t>An Independent Consultant in July 2014 looked at 24 sites and reported back on the most suitable, based on this knowledge of national planning guide lines and those specific to the District/ Village</w:t>
      </w:r>
      <w:r w:rsidR="00CF7B3A" w:rsidRPr="00504ED4">
        <w:rPr>
          <w:sz w:val="20"/>
          <w:szCs w:val="20"/>
        </w:rPr>
        <w:t>.</w:t>
      </w:r>
    </w:p>
    <w:p w:rsidR="00CF7B3A" w:rsidRPr="00504ED4" w:rsidRDefault="00CF7B3A" w:rsidP="00504ED4">
      <w:pPr>
        <w:jc w:val="both"/>
        <w:rPr>
          <w:sz w:val="20"/>
          <w:szCs w:val="20"/>
        </w:rPr>
      </w:pPr>
      <w:r w:rsidRPr="00504ED4">
        <w:rPr>
          <w:sz w:val="20"/>
          <w:szCs w:val="20"/>
        </w:rPr>
        <w:t>Your committee will be sending out questionnaires early October for you to complete. These questionnaires will be all embracing and the responses will be evaluated by an independent assessor.</w:t>
      </w:r>
    </w:p>
    <w:p w:rsidR="00CF7B3A" w:rsidRPr="00504ED4" w:rsidRDefault="00CF7B3A" w:rsidP="00504ED4">
      <w:pPr>
        <w:jc w:val="both"/>
        <w:rPr>
          <w:b/>
          <w:sz w:val="20"/>
          <w:szCs w:val="20"/>
        </w:rPr>
      </w:pPr>
      <w:r w:rsidRPr="00504ED4">
        <w:rPr>
          <w:b/>
          <w:sz w:val="20"/>
          <w:szCs w:val="20"/>
        </w:rPr>
        <w:t>Dates for your diary:</w:t>
      </w:r>
    </w:p>
    <w:p w:rsidR="00CF7B3A" w:rsidRPr="00504ED4" w:rsidRDefault="00CF7B3A" w:rsidP="00504ED4">
      <w:pPr>
        <w:jc w:val="both"/>
        <w:rPr>
          <w:b/>
          <w:sz w:val="20"/>
          <w:szCs w:val="20"/>
        </w:rPr>
      </w:pPr>
      <w:r w:rsidRPr="00504ED4">
        <w:rPr>
          <w:b/>
          <w:sz w:val="20"/>
          <w:szCs w:val="20"/>
        </w:rPr>
        <w:t>Public Presentation at the Village Hall at 7.00pm on Thursday 23</w:t>
      </w:r>
      <w:r w:rsidRPr="00504ED4">
        <w:rPr>
          <w:b/>
          <w:sz w:val="20"/>
          <w:szCs w:val="20"/>
          <w:vertAlign w:val="superscript"/>
        </w:rPr>
        <w:t>rd</w:t>
      </w:r>
      <w:r w:rsidRPr="00504ED4">
        <w:rPr>
          <w:b/>
          <w:sz w:val="20"/>
          <w:szCs w:val="20"/>
        </w:rPr>
        <w:t xml:space="preserve"> October 2014</w:t>
      </w:r>
      <w:r w:rsidR="00504ED4">
        <w:rPr>
          <w:b/>
          <w:sz w:val="20"/>
          <w:szCs w:val="20"/>
        </w:rPr>
        <w:t xml:space="preserve"> </w:t>
      </w:r>
      <w:r w:rsidRPr="00504ED4">
        <w:rPr>
          <w:b/>
          <w:sz w:val="20"/>
          <w:szCs w:val="20"/>
        </w:rPr>
        <w:t xml:space="preserve">- Subject </w:t>
      </w:r>
      <w:r w:rsidR="00504ED4">
        <w:rPr>
          <w:b/>
          <w:sz w:val="20"/>
          <w:szCs w:val="20"/>
        </w:rPr>
        <w:t>-</w:t>
      </w:r>
      <w:r w:rsidRPr="00504ED4">
        <w:rPr>
          <w:b/>
          <w:sz w:val="20"/>
          <w:szCs w:val="20"/>
        </w:rPr>
        <w:t xml:space="preserve"> Update and Questionnaire</w:t>
      </w:r>
    </w:p>
    <w:p w:rsidR="00CF7B3A" w:rsidRDefault="00CF7B3A" w:rsidP="00504ED4">
      <w:pPr>
        <w:jc w:val="both"/>
        <w:rPr>
          <w:b/>
          <w:sz w:val="20"/>
          <w:szCs w:val="20"/>
        </w:rPr>
      </w:pPr>
      <w:r w:rsidRPr="00504ED4">
        <w:rPr>
          <w:b/>
          <w:sz w:val="20"/>
          <w:szCs w:val="20"/>
        </w:rPr>
        <w:t>Open Time at the Village Hall between 2.00 and 4pm on Saturday 1</w:t>
      </w:r>
      <w:r w:rsidRPr="00504ED4">
        <w:rPr>
          <w:b/>
          <w:sz w:val="20"/>
          <w:szCs w:val="20"/>
          <w:vertAlign w:val="superscript"/>
        </w:rPr>
        <w:t>st</w:t>
      </w:r>
      <w:r w:rsidRPr="00504ED4">
        <w:rPr>
          <w:b/>
          <w:sz w:val="20"/>
          <w:szCs w:val="20"/>
        </w:rPr>
        <w:t xml:space="preserve"> November 2014</w:t>
      </w:r>
      <w:r w:rsidR="00504ED4">
        <w:rPr>
          <w:b/>
          <w:sz w:val="20"/>
          <w:szCs w:val="20"/>
        </w:rPr>
        <w:t xml:space="preserve"> - </w:t>
      </w:r>
      <w:r w:rsidRPr="00504ED4">
        <w:rPr>
          <w:b/>
          <w:sz w:val="20"/>
          <w:szCs w:val="20"/>
        </w:rPr>
        <w:t xml:space="preserve">WNPG </w:t>
      </w:r>
      <w:r w:rsidR="00B2336E" w:rsidRPr="00504ED4">
        <w:rPr>
          <w:b/>
          <w:sz w:val="20"/>
          <w:szCs w:val="20"/>
        </w:rPr>
        <w:t xml:space="preserve"> members </w:t>
      </w:r>
      <w:r w:rsidRPr="00504ED4">
        <w:rPr>
          <w:b/>
          <w:sz w:val="20"/>
          <w:szCs w:val="20"/>
        </w:rPr>
        <w:t>will be available to answer questions on a one to one basis.</w:t>
      </w:r>
    </w:p>
    <w:p w:rsidR="00051285" w:rsidRDefault="007978DC" w:rsidP="00504ED4">
      <w:pPr>
        <w:jc w:val="center"/>
        <w:rPr>
          <w:rStyle w:val="Hyperlink"/>
          <w:b/>
          <w:sz w:val="20"/>
          <w:szCs w:val="20"/>
        </w:rPr>
      </w:pPr>
      <w:hyperlink r:id="rId6" w:history="1">
        <w:r w:rsidR="00504ED4" w:rsidRPr="00CB52F2">
          <w:rPr>
            <w:rStyle w:val="Hyperlink"/>
            <w:b/>
            <w:sz w:val="20"/>
            <w:szCs w:val="20"/>
          </w:rPr>
          <w:t>www.wilmcotepc.co.uk/neighbourhoodplanninggroup</w:t>
        </w:r>
      </w:hyperlink>
    </w:p>
    <w:p w:rsidR="00122D6B" w:rsidRPr="00122D6B" w:rsidRDefault="00122D6B" w:rsidP="00122D6B">
      <w:pPr>
        <w:jc w:val="center"/>
        <w:rPr>
          <w:b/>
          <w:sz w:val="20"/>
          <w:szCs w:val="20"/>
        </w:rPr>
      </w:pPr>
      <w:proofErr w:type="gramStart"/>
      <w:r w:rsidRPr="00122D6B">
        <w:rPr>
          <w:b/>
          <w:sz w:val="20"/>
          <w:szCs w:val="20"/>
        </w:rPr>
        <w:t>follow</w:t>
      </w:r>
      <w:proofErr w:type="gramEnd"/>
      <w:r w:rsidRPr="00122D6B">
        <w:rPr>
          <w:b/>
          <w:sz w:val="20"/>
          <w:szCs w:val="20"/>
        </w:rPr>
        <w:t xml:space="preserve"> us on </w:t>
      </w:r>
      <w:proofErr w:type="spellStart"/>
      <w:r w:rsidRPr="00122D6B">
        <w:rPr>
          <w:b/>
          <w:sz w:val="20"/>
          <w:szCs w:val="20"/>
        </w:rPr>
        <w:t>facebook</w:t>
      </w:r>
      <w:proofErr w:type="spellEnd"/>
      <w:r w:rsidRPr="00122D6B">
        <w:rPr>
          <w:b/>
          <w:sz w:val="20"/>
          <w:szCs w:val="20"/>
        </w:rPr>
        <w:t xml:space="preserve"> </w:t>
      </w:r>
      <w:proofErr w:type="spellStart"/>
      <w:r w:rsidRPr="00122D6B">
        <w:rPr>
          <w:b/>
          <w:sz w:val="20"/>
          <w:szCs w:val="20"/>
        </w:rPr>
        <w:t>wilmcoteneighbourhoodplanninggroup</w:t>
      </w:r>
      <w:proofErr w:type="spellEnd"/>
    </w:p>
    <w:p w:rsidR="00051285" w:rsidRPr="00504ED4" w:rsidRDefault="00122D6B" w:rsidP="007978DC">
      <w:pPr>
        <w:jc w:val="center"/>
        <w:rPr>
          <w:sz w:val="20"/>
          <w:szCs w:val="20"/>
        </w:rPr>
      </w:pPr>
      <w:proofErr w:type="gramStart"/>
      <w:r w:rsidRPr="00122D6B">
        <w:rPr>
          <w:b/>
          <w:sz w:val="20"/>
          <w:szCs w:val="20"/>
        </w:rPr>
        <w:t>or</w:t>
      </w:r>
      <w:proofErr w:type="gramEnd"/>
      <w:r w:rsidRPr="00122D6B">
        <w:rPr>
          <w:b/>
          <w:sz w:val="20"/>
          <w:szCs w:val="20"/>
        </w:rPr>
        <w:t xml:space="preserve"> email wnpg@wilmcotepc.co.uk</w:t>
      </w:r>
      <w:bookmarkStart w:id="0" w:name="_GoBack"/>
      <w:bookmarkEnd w:id="0"/>
    </w:p>
    <w:sectPr w:rsidR="00051285" w:rsidRPr="00504ED4" w:rsidSect="00504ED4">
      <w:pgSz w:w="8391" w:h="11907"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71113"/>
    <w:multiLevelType w:val="hybridMultilevel"/>
    <w:tmpl w:val="07941AE6"/>
    <w:lvl w:ilvl="0" w:tplc="33FA5EAA">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85"/>
    <w:rsid w:val="00051285"/>
    <w:rsid w:val="00122D6B"/>
    <w:rsid w:val="00132A29"/>
    <w:rsid w:val="00504ED4"/>
    <w:rsid w:val="007978DC"/>
    <w:rsid w:val="009C409D"/>
    <w:rsid w:val="00B2336E"/>
    <w:rsid w:val="00C66080"/>
    <w:rsid w:val="00C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3A"/>
    <w:pPr>
      <w:ind w:left="720"/>
      <w:contextualSpacing/>
    </w:pPr>
  </w:style>
  <w:style w:type="paragraph" w:styleId="BalloonText">
    <w:name w:val="Balloon Text"/>
    <w:basedOn w:val="Normal"/>
    <w:link w:val="BalloonTextChar"/>
    <w:uiPriority w:val="99"/>
    <w:semiHidden/>
    <w:unhideWhenUsed/>
    <w:rsid w:val="0013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29"/>
    <w:rPr>
      <w:rFonts w:ascii="Tahoma" w:hAnsi="Tahoma" w:cs="Tahoma"/>
      <w:sz w:val="16"/>
      <w:szCs w:val="16"/>
    </w:rPr>
  </w:style>
  <w:style w:type="character" w:styleId="Hyperlink">
    <w:name w:val="Hyperlink"/>
    <w:basedOn w:val="DefaultParagraphFont"/>
    <w:uiPriority w:val="99"/>
    <w:unhideWhenUsed/>
    <w:rsid w:val="00504E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3A"/>
    <w:pPr>
      <w:ind w:left="720"/>
      <w:contextualSpacing/>
    </w:pPr>
  </w:style>
  <w:style w:type="paragraph" w:styleId="BalloonText">
    <w:name w:val="Balloon Text"/>
    <w:basedOn w:val="Normal"/>
    <w:link w:val="BalloonTextChar"/>
    <w:uiPriority w:val="99"/>
    <w:semiHidden/>
    <w:unhideWhenUsed/>
    <w:rsid w:val="0013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29"/>
    <w:rPr>
      <w:rFonts w:ascii="Tahoma" w:hAnsi="Tahoma" w:cs="Tahoma"/>
      <w:sz w:val="16"/>
      <w:szCs w:val="16"/>
    </w:rPr>
  </w:style>
  <w:style w:type="character" w:styleId="Hyperlink">
    <w:name w:val="Hyperlink"/>
    <w:basedOn w:val="DefaultParagraphFont"/>
    <w:uiPriority w:val="99"/>
    <w:unhideWhenUsed/>
    <w:rsid w:val="00504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mcotepc.co.uk/neighbourhoodplanninggrou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User</cp:lastModifiedBy>
  <cp:revision>3</cp:revision>
  <dcterms:created xsi:type="dcterms:W3CDTF">2015-04-24T11:16:00Z</dcterms:created>
  <dcterms:modified xsi:type="dcterms:W3CDTF">2015-05-14T15:03:00Z</dcterms:modified>
</cp:coreProperties>
</file>