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3C" w:rsidRDefault="0067523C" w:rsidP="009E5BC2">
      <w:pPr>
        <w:spacing w:after="0"/>
        <w:rPr>
          <w:rFonts w:cs="Tahoma"/>
          <w:b/>
        </w:rPr>
      </w:pPr>
      <w:proofErr w:type="spellStart"/>
      <w:r w:rsidRPr="009E5BC2">
        <w:rPr>
          <w:rFonts w:cs="Tahoma"/>
          <w:b/>
        </w:rPr>
        <w:t>Wilmcote</w:t>
      </w:r>
      <w:proofErr w:type="spellEnd"/>
      <w:r w:rsidRPr="009E5BC2">
        <w:rPr>
          <w:rFonts w:cs="Tahoma"/>
          <w:b/>
        </w:rPr>
        <w:t xml:space="preserve"> Parish Council – Neighbourhood Planning Group </w:t>
      </w:r>
    </w:p>
    <w:p w:rsidR="009E5BC2" w:rsidRPr="009E5BC2" w:rsidRDefault="009E5BC2" w:rsidP="009E5BC2">
      <w:pPr>
        <w:spacing w:after="0"/>
        <w:rPr>
          <w:rFonts w:cs="Tahoma"/>
          <w:b/>
        </w:rPr>
      </w:pPr>
    </w:p>
    <w:p w:rsidR="009E5BC2" w:rsidRPr="009E5BC2" w:rsidRDefault="0067523C" w:rsidP="009E5BC2">
      <w:pPr>
        <w:spacing w:after="0"/>
        <w:rPr>
          <w:rFonts w:cs="Tahoma"/>
        </w:rPr>
      </w:pPr>
      <w:r w:rsidRPr="009E5BC2">
        <w:rPr>
          <w:rFonts w:cs="Tahoma"/>
          <w:b/>
        </w:rPr>
        <w:t xml:space="preserve">Minutes of Meeting </w:t>
      </w:r>
      <w:r w:rsidR="009E5BC2">
        <w:rPr>
          <w:rFonts w:cs="Tahoma"/>
          <w:b/>
        </w:rPr>
        <w:tab/>
      </w:r>
      <w:r w:rsidR="009E5BC2">
        <w:rPr>
          <w:rFonts w:cs="Tahoma"/>
          <w:b/>
        </w:rPr>
        <w:tab/>
      </w:r>
      <w:r w:rsidR="009E5BC2">
        <w:rPr>
          <w:rFonts w:cs="Tahoma"/>
          <w:b/>
        </w:rPr>
        <w:tab/>
      </w:r>
      <w:r w:rsidR="009E5BC2">
        <w:rPr>
          <w:rFonts w:cs="Tahoma"/>
          <w:b/>
        </w:rPr>
        <w:tab/>
      </w:r>
      <w:r w:rsidR="009E5BC2">
        <w:rPr>
          <w:rFonts w:cs="Tahoma"/>
          <w:b/>
        </w:rPr>
        <w:tab/>
      </w:r>
      <w:r w:rsidR="009E5BC2">
        <w:rPr>
          <w:rFonts w:cs="Tahoma"/>
          <w:b/>
        </w:rPr>
        <w:tab/>
      </w:r>
      <w:r w:rsidR="009E5BC2">
        <w:rPr>
          <w:rFonts w:cs="Tahoma"/>
          <w:b/>
        </w:rPr>
        <w:tab/>
      </w:r>
      <w:r w:rsidR="009E5BC2">
        <w:rPr>
          <w:rFonts w:cs="Tahoma"/>
          <w:b/>
        </w:rPr>
        <w:tab/>
      </w:r>
      <w:r w:rsidR="009E5BC2" w:rsidRPr="009E5BC2">
        <w:rPr>
          <w:rFonts w:cs="Tahoma"/>
          <w:b/>
        </w:rPr>
        <w:t>Number 17</w:t>
      </w:r>
    </w:p>
    <w:p w:rsidR="009E5BC2" w:rsidRDefault="009E5BC2" w:rsidP="009E5BC2">
      <w:pPr>
        <w:spacing w:after="0"/>
        <w:rPr>
          <w:rFonts w:cs="Tahoma"/>
          <w:b/>
        </w:rPr>
      </w:pPr>
    </w:p>
    <w:p w:rsidR="0067523C" w:rsidRPr="009E5BC2" w:rsidRDefault="0067523C" w:rsidP="009E5BC2">
      <w:pPr>
        <w:spacing w:after="0"/>
        <w:rPr>
          <w:rFonts w:cs="Tahoma"/>
          <w:b/>
        </w:rPr>
      </w:pPr>
      <w:proofErr w:type="gramStart"/>
      <w:r w:rsidRPr="009E5BC2">
        <w:rPr>
          <w:rFonts w:cs="Tahoma"/>
          <w:b/>
        </w:rPr>
        <w:t>Held at the Village Hall on Tuesday 3</w:t>
      </w:r>
      <w:r w:rsidRPr="009E5BC2">
        <w:rPr>
          <w:rFonts w:cs="Tahoma"/>
          <w:b/>
          <w:vertAlign w:val="superscript"/>
        </w:rPr>
        <w:t>rd</w:t>
      </w:r>
      <w:r w:rsidRPr="009E5BC2">
        <w:rPr>
          <w:rFonts w:cs="Tahoma"/>
          <w:b/>
        </w:rPr>
        <w:t xml:space="preserve"> February 2015 at 7.30pm.</w:t>
      </w:r>
      <w:proofErr w:type="gramEnd"/>
      <w:r w:rsidRPr="009E5BC2">
        <w:rPr>
          <w:rFonts w:cs="Tahoma"/>
          <w:b/>
        </w:rPr>
        <w:t xml:space="preserve"> </w:t>
      </w:r>
    </w:p>
    <w:p w:rsidR="0067523C" w:rsidRPr="009E5BC2" w:rsidRDefault="0067523C" w:rsidP="009E5BC2">
      <w:pPr>
        <w:spacing w:after="0"/>
        <w:rPr>
          <w:rFonts w:cs="Tahoma"/>
        </w:rPr>
      </w:pPr>
    </w:p>
    <w:p w:rsidR="0067523C" w:rsidRPr="009E5BC2" w:rsidRDefault="0067523C" w:rsidP="009E5BC2">
      <w:pPr>
        <w:spacing w:after="0"/>
        <w:rPr>
          <w:rFonts w:cs="Tahoma"/>
          <w:b/>
        </w:rPr>
      </w:pPr>
      <w:r w:rsidRPr="009E5BC2">
        <w:rPr>
          <w:rFonts w:cs="Tahoma"/>
          <w:b/>
        </w:rPr>
        <w:t xml:space="preserve"> Present: </w:t>
      </w:r>
    </w:p>
    <w:p w:rsidR="0067523C" w:rsidRPr="009E5BC2" w:rsidRDefault="0067523C" w:rsidP="009E5BC2">
      <w:pPr>
        <w:spacing w:after="0"/>
        <w:ind w:left="195"/>
        <w:rPr>
          <w:rFonts w:cs="Tahoma"/>
        </w:rPr>
      </w:pPr>
      <w:r w:rsidRPr="009E5BC2">
        <w:rPr>
          <w:rFonts w:cs="Tahoma"/>
          <w:b/>
        </w:rPr>
        <w:t>NPG:</w:t>
      </w:r>
      <w:r w:rsidRPr="009E5BC2">
        <w:rPr>
          <w:rFonts w:cs="Tahoma"/>
        </w:rPr>
        <w:t xml:space="preserve"> Nick </w:t>
      </w:r>
      <w:proofErr w:type="spellStart"/>
      <w:r w:rsidRPr="009E5BC2">
        <w:rPr>
          <w:rFonts w:cs="Tahoma"/>
        </w:rPr>
        <w:t>Willson</w:t>
      </w:r>
      <w:proofErr w:type="spellEnd"/>
      <w:r w:rsidRPr="009E5BC2">
        <w:rPr>
          <w:rFonts w:cs="Tahoma"/>
        </w:rPr>
        <w:t xml:space="preserve">, Richard </w:t>
      </w:r>
      <w:proofErr w:type="spellStart"/>
      <w:r w:rsidR="002B4CFF" w:rsidRPr="009E5BC2">
        <w:rPr>
          <w:rFonts w:cs="Tahoma"/>
        </w:rPr>
        <w:t>Hoskin</w:t>
      </w:r>
      <w:proofErr w:type="spellEnd"/>
      <w:r w:rsidR="002B4CFF" w:rsidRPr="009E5BC2">
        <w:rPr>
          <w:rFonts w:cs="Tahoma"/>
        </w:rPr>
        <w:t>, Norman Lee</w:t>
      </w:r>
      <w:r w:rsidR="00590C54" w:rsidRPr="009E5BC2">
        <w:rPr>
          <w:rFonts w:cs="Tahoma"/>
        </w:rPr>
        <w:t>,</w:t>
      </w:r>
      <w:r w:rsidRPr="009E5BC2">
        <w:rPr>
          <w:rFonts w:cs="Tahoma"/>
        </w:rPr>
        <w:t xml:space="preserve"> Steve Howell, Louise Stewart, Ken Guy</w:t>
      </w:r>
      <w:r w:rsidR="002B4CFF" w:rsidRPr="009E5BC2">
        <w:rPr>
          <w:rFonts w:cs="Tahoma"/>
        </w:rPr>
        <w:t>, Peter Howard</w:t>
      </w:r>
      <w:r w:rsidRPr="009E5BC2">
        <w:rPr>
          <w:rFonts w:cs="Tahoma"/>
        </w:rPr>
        <w:t>.</w:t>
      </w:r>
    </w:p>
    <w:p w:rsidR="0067523C" w:rsidRPr="009E5BC2" w:rsidRDefault="0067523C" w:rsidP="009E5BC2">
      <w:pPr>
        <w:spacing w:after="0"/>
        <w:rPr>
          <w:rFonts w:cs="Tahoma"/>
        </w:rPr>
      </w:pPr>
      <w:r w:rsidRPr="009E5BC2">
        <w:rPr>
          <w:rFonts w:cs="Tahoma"/>
          <w:b/>
        </w:rPr>
        <w:t xml:space="preserve">    WPC:</w:t>
      </w:r>
      <w:r w:rsidRPr="009E5BC2">
        <w:rPr>
          <w:rFonts w:cs="Tahoma"/>
        </w:rPr>
        <w:t xml:space="preserve"> Colin Ray - chairman, Jennie Clarke, Ted Mander, Karl McMillan, Warwick </w:t>
      </w:r>
      <w:proofErr w:type="gramStart"/>
      <w:r w:rsidRPr="009E5BC2">
        <w:rPr>
          <w:rFonts w:cs="Tahoma"/>
        </w:rPr>
        <w:t>Roberts .</w:t>
      </w:r>
      <w:proofErr w:type="gramEnd"/>
    </w:p>
    <w:p w:rsidR="0067523C" w:rsidRPr="009E5BC2" w:rsidRDefault="0067523C" w:rsidP="009E5BC2">
      <w:pPr>
        <w:spacing w:after="0"/>
        <w:rPr>
          <w:rFonts w:cs="Tahoma"/>
        </w:rPr>
      </w:pPr>
    </w:p>
    <w:p w:rsidR="0067523C" w:rsidRPr="009E5BC2" w:rsidRDefault="0067523C" w:rsidP="0067523C">
      <w:pPr>
        <w:spacing w:after="0"/>
        <w:rPr>
          <w:rFonts w:cs="Tahoma"/>
        </w:rPr>
      </w:pPr>
      <w:r w:rsidRPr="009E5BC2">
        <w:rPr>
          <w:rFonts w:cs="Tahoma"/>
          <w:b/>
        </w:rPr>
        <w:t>1. Apologies:</w:t>
      </w:r>
      <w:r w:rsidRPr="009E5BC2">
        <w:rPr>
          <w:rFonts w:cs="Tahoma"/>
        </w:rPr>
        <w:t xml:space="preserve"> </w:t>
      </w:r>
    </w:p>
    <w:p w:rsidR="0067523C" w:rsidRPr="009E5BC2" w:rsidRDefault="0067523C" w:rsidP="009E5BC2">
      <w:pPr>
        <w:spacing w:after="0"/>
        <w:ind w:left="195"/>
        <w:rPr>
          <w:rFonts w:cs="Tahoma"/>
        </w:rPr>
      </w:pPr>
      <w:r w:rsidRPr="009E5BC2">
        <w:rPr>
          <w:rFonts w:cs="Tahoma"/>
          <w:b/>
        </w:rPr>
        <w:t xml:space="preserve">NPG: </w:t>
      </w:r>
      <w:r w:rsidR="00590C54" w:rsidRPr="009E5BC2">
        <w:rPr>
          <w:rFonts w:cs="Tahoma"/>
        </w:rPr>
        <w:t xml:space="preserve">Emma Ward, Peter Ward, </w:t>
      </w:r>
      <w:r w:rsidRPr="009E5BC2">
        <w:rPr>
          <w:rFonts w:cs="Tahoma"/>
        </w:rPr>
        <w:t xml:space="preserve">Keith </w:t>
      </w:r>
      <w:proofErr w:type="spellStart"/>
      <w:r w:rsidRPr="009E5BC2">
        <w:rPr>
          <w:rFonts w:cs="Tahoma"/>
        </w:rPr>
        <w:t>Vinning</w:t>
      </w:r>
      <w:proofErr w:type="spellEnd"/>
      <w:r w:rsidR="009E5BC2">
        <w:rPr>
          <w:rFonts w:cs="Tahoma"/>
        </w:rPr>
        <w:t>,</w:t>
      </w:r>
      <w:r w:rsidR="00590C54" w:rsidRPr="009E5BC2">
        <w:rPr>
          <w:rFonts w:cs="Tahoma"/>
        </w:rPr>
        <w:t xml:space="preserve"> Roger Harrison, Kate Compton, John Singleton, Deanna </w:t>
      </w:r>
      <w:proofErr w:type="spellStart"/>
      <w:r w:rsidR="00590C54" w:rsidRPr="009E5BC2">
        <w:rPr>
          <w:rFonts w:cs="Tahoma"/>
        </w:rPr>
        <w:t>Fernie</w:t>
      </w:r>
      <w:proofErr w:type="spellEnd"/>
    </w:p>
    <w:p w:rsidR="0067523C" w:rsidRPr="009E5BC2" w:rsidRDefault="0067523C" w:rsidP="0067523C">
      <w:pPr>
        <w:spacing w:after="0"/>
        <w:rPr>
          <w:rFonts w:cs="Tahoma"/>
        </w:rPr>
      </w:pPr>
    </w:p>
    <w:p w:rsidR="0067523C" w:rsidRPr="009E5BC2" w:rsidRDefault="0067523C" w:rsidP="0067523C">
      <w:pPr>
        <w:spacing w:after="0"/>
        <w:rPr>
          <w:rFonts w:cs="Tahoma"/>
          <w:b/>
        </w:rPr>
      </w:pPr>
      <w:r w:rsidRPr="009E5BC2">
        <w:rPr>
          <w:rFonts w:cs="Tahoma"/>
          <w:b/>
        </w:rPr>
        <w:t xml:space="preserve">2. Declarations of dispensations granted for </w:t>
      </w:r>
      <w:proofErr w:type="spellStart"/>
      <w:r w:rsidRPr="009E5BC2">
        <w:rPr>
          <w:rFonts w:cs="Tahoma"/>
          <w:b/>
        </w:rPr>
        <w:t>Disclosable</w:t>
      </w:r>
      <w:proofErr w:type="spellEnd"/>
      <w:r w:rsidRPr="009E5BC2">
        <w:rPr>
          <w:rFonts w:cs="Tahoma"/>
          <w:b/>
        </w:rPr>
        <w:t xml:space="preserve"> Pecuniary Interests already in the register of Members Interests.</w:t>
      </w:r>
    </w:p>
    <w:p w:rsidR="0067523C" w:rsidRPr="009E5BC2" w:rsidRDefault="0067523C" w:rsidP="0067523C">
      <w:pPr>
        <w:spacing w:after="0"/>
        <w:rPr>
          <w:rFonts w:cs="Tahoma"/>
        </w:rPr>
      </w:pPr>
      <w:r w:rsidRPr="009E5BC2">
        <w:rPr>
          <w:rFonts w:cs="Tahoma"/>
        </w:rPr>
        <w:t xml:space="preserve">    All NPG and WPC members present have dispensations.</w:t>
      </w:r>
    </w:p>
    <w:p w:rsidR="0067523C" w:rsidRPr="009E5BC2" w:rsidRDefault="0067523C" w:rsidP="0067523C">
      <w:pPr>
        <w:spacing w:after="0"/>
        <w:rPr>
          <w:rFonts w:cs="Tahoma"/>
        </w:rPr>
      </w:pPr>
    </w:p>
    <w:p w:rsidR="0067523C" w:rsidRPr="009E5BC2" w:rsidRDefault="0067523C" w:rsidP="0067523C">
      <w:pPr>
        <w:spacing w:after="0"/>
        <w:rPr>
          <w:rFonts w:cs="Tahoma"/>
          <w:b/>
        </w:rPr>
      </w:pPr>
      <w:r w:rsidRPr="009E5BC2">
        <w:rPr>
          <w:rFonts w:cs="Tahoma"/>
          <w:b/>
        </w:rPr>
        <w:t>3. The minutes of the meeting held on</w:t>
      </w:r>
      <w:r w:rsidR="009E5BC2">
        <w:rPr>
          <w:rFonts w:cs="Tahoma"/>
          <w:b/>
        </w:rPr>
        <w:t>6th January 2015</w:t>
      </w:r>
      <w:r w:rsidRPr="009E5BC2">
        <w:rPr>
          <w:rFonts w:cs="Tahoma"/>
          <w:b/>
        </w:rPr>
        <w:t xml:space="preserve"> </w:t>
      </w:r>
    </w:p>
    <w:p w:rsidR="0067523C" w:rsidRPr="009E5BC2" w:rsidRDefault="0067523C" w:rsidP="0067523C">
      <w:pPr>
        <w:spacing w:after="0"/>
        <w:rPr>
          <w:rFonts w:cs="Tahoma"/>
        </w:rPr>
      </w:pPr>
      <w:r w:rsidRPr="009E5BC2">
        <w:rPr>
          <w:rFonts w:cs="Tahoma"/>
        </w:rPr>
        <w:t xml:space="preserve">     These were agreed.</w:t>
      </w:r>
    </w:p>
    <w:p w:rsidR="0067523C" w:rsidRPr="009E5BC2" w:rsidRDefault="0067523C" w:rsidP="0067523C">
      <w:pPr>
        <w:spacing w:after="0"/>
        <w:rPr>
          <w:rFonts w:cs="Tahoma"/>
          <w:b/>
        </w:rPr>
      </w:pPr>
    </w:p>
    <w:p w:rsidR="0067523C" w:rsidRPr="009E5BC2" w:rsidRDefault="0067523C" w:rsidP="0067523C">
      <w:pPr>
        <w:spacing w:after="0"/>
        <w:rPr>
          <w:rFonts w:cs="Tahoma"/>
          <w:b/>
        </w:rPr>
      </w:pPr>
      <w:r w:rsidRPr="009E5BC2">
        <w:rPr>
          <w:rFonts w:cs="Tahoma"/>
          <w:b/>
        </w:rPr>
        <w:t>4. Matters arising.</w:t>
      </w:r>
    </w:p>
    <w:p w:rsidR="0067523C" w:rsidRPr="009E5BC2" w:rsidRDefault="0067523C" w:rsidP="0067523C">
      <w:pPr>
        <w:spacing w:after="0"/>
        <w:rPr>
          <w:rFonts w:cs="Tahoma"/>
        </w:rPr>
      </w:pPr>
      <w:r w:rsidRPr="009E5BC2">
        <w:rPr>
          <w:rFonts w:cs="Tahoma"/>
        </w:rPr>
        <w:t xml:space="preserve">    All matters are on the agenda.</w:t>
      </w:r>
    </w:p>
    <w:p w:rsidR="0067523C" w:rsidRPr="009E5BC2" w:rsidRDefault="0067523C" w:rsidP="0067523C">
      <w:pPr>
        <w:spacing w:after="0"/>
        <w:rPr>
          <w:rFonts w:cs="Tahoma"/>
        </w:rPr>
      </w:pPr>
    </w:p>
    <w:p w:rsidR="0067523C" w:rsidRPr="009E5BC2" w:rsidRDefault="0067523C" w:rsidP="0067523C">
      <w:pPr>
        <w:spacing w:after="0"/>
        <w:rPr>
          <w:rFonts w:cs="Tahoma"/>
          <w:b/>
        </w:rPr>
      </w:pPr>
      <w:r w:rsidRPr="009E5BC2">
        <w:rPr>
          <w:rFonts w:cs="Tahoma"/>
          <w:b/>
        </w:rPr>
        <w:t xml:space="preserve">5. </w:t>
      </w:r>
      <w:r w:rsidR="0038562E" w:rsidRPr="009E5BC2">
        <w:rPr>
          <w:rFonts w:cs="Tahoma"/>
          <w:b/>
        </w:rPr>
        <w:t xml:space="preserve">Progress of </w:t>
      </w:r>
      <w:r w:rsidRPr="009E5BC2">
        <w:rPr>
          <w:rFonts w:cs="Tahoma"/>
          <w:b/>
        </w:rPr>
        <w:t>Questionnaire</w:t>
      </w:r>
      <w:r w:rsidR="0038562E" w:rsidRPr="009E5BC2">
        <w:rPr>
          <w:rFonts w:cs="Tahoma"/>
          <w:b/>
        </w:rPr>
        <w:t xml:space="preserve"> Circulation</w:t>
      </w:r>
    </w:p>
    <w:p w:rsidR="0035388E" w:rsidRPr="009E5BC2" w:rsidRDefault="00590C54" w:rsidP="0038562E">
      <w:pPr>
        <w:spacing w:after="0"/>
        <w:ind w:left="195"/>
        <w:rPr>
          <w:rFonts w:cs="Tahoma"/>
        </w:rPr>
      </w:pPr>
      <w:r w:rsidRPr="009E5BC2">
        <w:rPr>
          <w:rFonts w:cs="Tahoma"/>
        </w:rPr>
        <w:t>Discussion around</w:t>
      </w:r>
      <w:r w:rsidR="0067523C" w:rsidRPr="009E5BC2">
        <w:rPr>
          <w:rFonts w:cs="Tahoma"/>
        </w:rPr>
        <w:t xml:space="preserve"> </w:t>
      </w:r>
      <w:r w:rsidRPr="009E5BC2">
        <w:rPr>
          <w:rFonts w:cs="Tahoma"/>
        </w:rPr>
        <w:t>the delivery schedule and any issues encountered.</w:t>
      </w:r>
      <w:r w:rsidR="009E5BC2">
        <w:rPr>
          <w:rFonts w:cs="Tahoma"/>
        </w:rPr>
        <w:t xml:space="preserve">  </w:t>
      </w:r>
      <w:r w:rsidRPr="009E5BC2">
        <w:rPr>
          <w:rFonts w:cs="Tahoma"/>
        </w:rPr>
        <w:t xml:space="preserve"> Those engaged in the delivery of the questionnaire talked of the progress made and all were on target to complete by the end date of 22</w:t>
      </w:r>
      <w:r w:rsidRPr="009E5BC2">
        <w:rPr>
          <w:rFonts w:cs="Tahoma"/>
          <w:vertAlign w:val="superscript"/>
        </w:rPr>
        <w:t>nd</w:t>
      </w:r>
      <w:r w:rsidRPr="009E5BC2">
        <w:rPr>
          <w:rFonts w:cs="Tahoma"/>
        </w:rPr>
        <w:t xml:space="preserve"> February.</w:t>
      </w:r>
      <w:r w:rsidR="009E5BC2">
        <w:rPr>
          <w:rFonts w:cs="Tahoma"/>
        </w:rPr>
        <w:t xml:space="preserve">  </w:t>
      </w:r>
      <w:r w:rsidRPr="009E5BC2">
        <w:rPr>
          <w:rFonts w:cs="Tahoma"/>
        </w:rPr>
        <w:t>It was agreed that they should retai</w:t>
      </w:r>
      <w:r w:rsidR="0035388E" w:rsidRPr="009E5BC2">
        <w:rPr>
          <w:rFonts w:cs="Tahoma"/>
        </w:rPr>
        <w:t xml:space="preserve">n the completed questionnaires </w:t>
      </w:r>
      <w:r w:rsidRPr="009E5BC2">
        <w:rPr>
          <w:rFonts w:cs="Tahoma"/>
        </w:rPr>
        <w:t xml:space="preserve">and pass to Roger Harrison at the next scheduled WPC/NPG meeting on </w:t>
      </w:r>
      <w:r w:rsidR="0056120C" w:rsidRPr="009E5BC2">
        <w:rPr>
          <w:rFonts w:cs="Tahoma"/>
        </w:rPr>
        <w:t>3</w:t>
      </w:r>
      <w:r w:rsidR="0056120C" w:rsidRPr="009E5BC2">
        <w:rPr>
          <w:rFonts w:cs="Tahoma"/>
          <w:vertAlign w:val="superscript"/>
        </w:rPr>
        <w:t>rd</w:t>
      </w:r>
      <w:r w:rsidR="0056120C" w:rsidRPr="009E5BC2">
        <w:rPr>
          <w:rFonts w:cs="Tahoma"/>
        </w:rPr>
        <w:t xml:space="preserve"> March 2015.</w:t>
      </w:r>
    </w:p>
    <w:p w:rsidR="0038562E" w:rsidRPr="009E5BC2" w:rsidRDefault="00590C54" w:rsidP="0038562E">
      <w:pPr>
        <w:spacing w:after="0"/>
        <w:ind w:left="195"/>
        <w:rPr>
          <w:rFonts w:cs="Tahoma"/>
        </w:rPr>
      </w:pPr>
      <w:r w:rsidRPr="009E5BC2">
        <w:rPr>
          <w:rFonts w:cs="Tahoma"/>
        </w:rPr>
        <w:t xml:space="preserve"> </w:t>
      </w:r>
      <w:r w:rsidR="0067523C" w:rsidRPr="009E5BC2">
        <w:rPr>
          <w:rFonts w:cs="Tahoma"/>
        </w:rPr>
        <w:t xml:space="preserve">       </w:t>
      </w:r>
    </w:p>
    <w:p w:rsidR="0067523C" w:rsidRPr="009E5BC2" w:rsidRDefault="0038562E" w:rsidP="0038562E">
      <w:pPr>
        <w:spacing w:after="0"/>
        <w:rPr>
          <w:rFonts w:cs="Tahoma"/>
          <w:b/>
        </w:rPr>
      </w:pPr>
      <w:r w:rsidRPr="009E5BC2">
        <w:rPr>
          <w:rFonts w:cs="Tahoma"/>
          <w:b/>
        </w:rPr>
        <w:t>6. Update on SDC Draft Core Strategy</w:t>
      </w:r>
      <w:r w:rsidR="0067523C" w:rsidRPr="009E5BC2">
        <w:rPr>
          <w:rFonts w:cs="Tahoma"/>
          <w:b/>
        </w:rPr>
        <w:t xml:space="preserve"> </w:t>
      </w:r>
    </w:p>
    <w:p w:rsidR="00FF6DA1" w:rsidRPr="009E5BC2" w:rsidRDefault="00FF6DA1" w:rsidP="00B15DCF">
      <w:pPr>
        <w:spacing w:before="120" w:after="120"/>
        <w:ind w:left="170"/>
        <w:rPr>
          <w:rFonts w:cs="Tahoma"/>
        </w:rPr>
      </w:pPr>
      <w:r w:rsidRPr="009E5BC2">
        <w:rPr>
          <w:rFonts w:cs="Tahoma"/>
          <w:u w:val="single"/>
        </w:rPr>
        <w:t>Stratford on Avon District Core Strategy: Public Examination.</w:t>
      </w:r>
    </w:p>
    <w:p w:rsidR="00FF6DA1" w:rsidRPr="009E5BC2" w:rsidRDefault="00FF6DA1" w:rsidP="00B15DCF">
      <w:pPr>
        <w:spacing w:before="120" w:after="120"/>
        <w:ind w:left="170"/>
        <w:rPr>
          <w:rFonts w:cs="Tahoma"/>
        </w:rPr>
      </w:pPr>
      <w:r w:rsidRPr="009E5BC2">
        <w:rPr>
          <w:rFonts w:cs="Tahoma"/>
        </w:rPr>
        <w:t>The public examination of the Stratford District Core Strategy carried out by Peter Drew has now been completed and an interim report will be issued around the middle of March 2015.</w:t>
      </w:r>
    </w:p>
    <w:p w:rsidR="00FF6DA1" w:rsidRPr="009E5BC2" w:rsidRDefault="00FF6DA1" w:rsidP="00B15DCF">
      <w:pPr>
        <w:spacing w:before="120" w:after="120"/>
        <w:ind w:left="170"/>
        <w:rPr>
          <w:rFonts w:cs="Tahoma"/>
        </w:rPr>
      </w:pPr>
      <w:r w:rsidRPr="009E5BC2">
        <w:rPr>
          <w:rFonts w:cs="Tahoma"/>
        </w:rPr>
        <w:t>Peter Drew has stated that his full report which is planned for the middle of May will contain a wide range of modifications.</w:t>
      </w:r>
    </w:p>
    <w:p w:rsidR="00FF6DA1" w:rsidRDefault="00FF6DA1" w:rsidP="00B15DCF">
      <w:pPr>
        <w:spacing w:before="120" w:after="120"/>
        <w:ind w:left="170"/>
        <w:rPr>
          <w:rFonts w:cs="Tahoma"/>
        </w:rPr>
      </w:pPr>
      <w:r w:rsidRPr="009E5BC2">
        <w:rPr>
          <w:rFonts w:cs="Tahoma"/>
        </w:rPr>
        <w:t xml:space="preserve">With regard to </w:t>
      </w:r>
      <w:proofErr w:type="spellStart"/>
      <w:r w:rsidRPr="009E5BC2">
        <w:rPr>
          <w:rFonts w:cs="Tahoma"/>
        </w:rPr>
        <w:t>Wilmcote</w:t>
      </w:r>
      <w:proofErr w:type="spellEnd"/>
      <w:r w:rsidRPr="009E5BC2">
        <w:rPr>
          <w:rFonts w:cs="Tahoma"/>
        </w:rPr>
        <w:t xml:space="preserve"> and </w:t>
      </w:r>
      <w:proofErr w:type="spellStart"/>
      <w:r w:rsidRPr="009E5BC2">
        <w:rPr>
          <w:rFonts w:cs="Tahoma"/>
        </w:rPr>
        <w:t>Pathlow</w:t>
      </w:r>
      <w:proofErr w:type="spellEnd"/>
      <w:r w:rsidRPr="009E5BC2">
        <w:rPr>
          <w:rFonts w:cs="Tahoma"/>
        </w:rPr>
        <w:t xml:space="preserve"> it is worth noting that Peter Drew has shown considerable interest in local service villages in general and local service villages in the Green Belt in particular. There could be significant changes which would have an important influence on the </w:t>
      </w:r>
      <w:proofErr w:type="spellStart"/>
      <w:r w:rsidRPr="009E5BC2">
        <w:rPr>
          <w:rFonts w:cs="Tahoma"/>
        </w:rPr>
        <w:t>Wilmcote</w:t>
      </w:r>
      <w:proofErr w:type="spellEnd"/>
      <w:r w:rsidRPr="009E5BC2">
        <w:rPr>
          <w:rFonts w:cs="Tahoma"/>
        </w:rPr>
        <w:t xml:space="preserve"> and </w:t>
      </w:r>
      <w:proofErr w:type="spellStart"/>
      <w:r w:rsidRPr="009E5BC2">
        <w:rPr>
          <w:rFonts w:cs="Tahoma"/>
        </w:rPr>
        <w:t>Pathlow</w:t>
      </w:r>
      <w:proofErr w:type="spellEnd"/>
      <w:r w:rsidRPr="009E5BC2">
        <w:rPr>
          <w:rFonts w:cs="Tahoma"/>
        </w:rPr>
        <w:t xml:space="preserve"> Neighbourhood Plan.</w:t>
      </w:r>
    </w:p>
    <w:p w:rsidR="00FF6DA1" w:rsidRPr="009E5BC2" w:rsidRDefault="00FF6DA1" w:rsidP="00B15DCF">
      <w:pPr>
        <w:spacing w:before="120" w:after="120"/>
        <w:ind w:left="170"/>
        <w:rPr>
          <w:rFonts w:cs="Tahoma"/>
          <w:u w:val="single"/>
        </w:rPr>
      </w:pPr>
      <w:proofErr w:type="gramStart"/>
      <w:r w:rsidRPr="009E5BC2">
        <w:rPr>
          <w:rFonts w:cs="Tahoma"/>
          <w:u w:val="single"/>
        </w:rPr>
        <w:t>Stratford on Avon District Gypsy and Traveller Local Plan.</w:t>
      </w:r>
      <w:proofErr w:type="gramEnd"/>
    </w:p>
    <w:p w:rsidR="00FF6DA1" w:rsidRPr="009E5BC2" w:rsidRDefault="00FF6DA1" w:rsidP="00B15DCF">
      <w:pPr>
        <w:spacing w:before="120" w:after="120"/>
        <w:ind w:left="170"/>
        <w:rPr>
          <w:rFonts w:cs="Tahoma"/>
        </w:rPr>
      </w:pPr>
      <w:r w:rsidRPr="009E5BC2">
        <w:rPr>
          <w:rFonts w:cs="Tahoma"/>
        </w:rPr>
        <w:t>The consultation exercise is now underway and the aim is for a total of 71 pitches by 2031. A detailed report is available on the District Council website outlining how this total will be achieved. It is expected that the consultation will take place in May/June 2015</w:t>
      </w:r>
    </w:p>
    <w:p w:rsidR="00FF6DA1" w:rsidRDefault="00FF6DA1" w:rsidP="00B15DCF">
      <w:pPr>
        <w:ind w:left="170"/>
        <w:rPr>
          <w:rFonts w:eastAsia="Times New Roman" w:cs="Tahoma"/>
        </w:rPr>
      </w:pPr>
      <w:r w:rsidRPr="009E5BC2">
        <w:rPr>
          <w:rFonts w:eastAsia="Times New Roman" w:cs="Tahoma"/>
        </w:rPr>
        <w:lastRenderedPageBreak/>
        <w:t xml:space="preserve">As far as </w:t>
      </w:r>
      <w:proofErr w:type="spellStart"/>
      <w:r w:rsidRPr="009E5BC2">
        <w:rPr>
          <w:rFonts w:eastAsia="Times New Roman" w:cs="Tahoma"/>
        </w:rPr>
        <w:t>Wilmcote</w:t>
      </w:r>
      <w:proofErr w:type="spellEnd"/>
      <w:r w:rsidRPr="009E5BC2">
        <w:rPr>
          <w:rFonts w:eastAsia="Times New Roman" w:cs="Tahoma"/>
        </w:rPr>
        <w:t xml:space="preserve"> and </w:t>
      </w:r>
      <w:proofErr w:type="spellStart"/>
      <w:r w:rsidRPr="009E5BC2">
        <w:rPr>
          <w:rFonts w:eastAsia="Times New Roman" w:cs="Tahoma"/>
        </w:rPr>
        <w:t>Pathlow</w:t>
      </w:r>
      <w:proofErr w:type="spellEnd"/>
      <w:r w:rsidRPr="009E5BC2">
        <w:rPr>
          <w:rFonts w:eastAsia="Times New Roman" w:cs="Tahoma"/>
        </w:rPr>
        <w:t xml:space="preserve"> are concerned two sites are considered namely: </w:t>
      </w:r>
    </w:p>
    <w:p w:rsidR="00E631A8" w:rsidRPr="00E631A8" w:rsidRDefault="00E631A8" w:rsidP="00E631A8">
      <w:pPr>
        <w:pStyle w:val="ListParagraph"/>
        <w:numPr>
          <w:ilvl w:val="0"/>
          <w:numId w:val="6"/>
        </w:numPr>
        <w:rPr>
          <w:rFonts w:eastAsia="Times New Roman" w:cs="Tahoma"/>
          <w:u w:val="single"/>
        </w:rPr>
      </w:pPr>
      <w:r w:rsidRPr="00E631A8">
        <w:rPr>
          <w:rFonts w:eastAsia="Times New Roman" w:cs="Tahoma"/>
          <w:u w:val="single"/>
        </w:rPr>
        <w:t xml:space="preserve">Gospel Oak Lane, </w:t>
      </w:r>
      <w:proofErr w:type="spellStart"/>
      <w:r w:rsidRPr="00E631A8">
        <w:rPr>
          <w:rFonts w:eastAsia="Times New Roman" w:cs="Tahoma"/>
          <w:u w:val="single"/>
        </w:rPr>
        <w:t>Pathlow</w:t>
      </w:r>
      <w:proofErr w:type="spellEnd"/>
      <w:r w:rsidRPr="00E631A8">
        <w:rPr>
          <w:rFonts w:eastAsia="Times New Roman" w:cs="Tahoma"/>
          <w:u w:val="single"/>
        </w:rPr>
        <w:t>: Green Belt</w:t>
      </w:r>
    </w:p>
    <w:p w:rsidR="00FF6DA1" w:rsidRDefault="00FF6DA1" w:rsidP="00E631A8">
      <w:pPr>
        <w:spacing w:before="120" w:after="120"/>
        <w:ind w:left="530"/>
        <w:rPr>
          <w:rFonts w:cs="Tahoma"/>
        </w:rPr>
      </w:pPr>
      <w:r w:rsidRPr="009E5BC2">
        <w:rPr>
          <w:rFonts w:cs="Tahoma"/>
        </w:rPr>
        <w:t>Temporary planning consent for one pitch was granted in 2013.</w:t>
      </w:r>
      <w:r w:rsidR="005E7873">
        <w:rPr>
          <w:rFonts w:cs="Tahoma"/>
        </w:rPr>
        <w:t xml:space="preserve">  </w:t>
      </w:r>
      <w:bookmarkStart w:id="0" w:name="_GoBack"/>
      <w:bookmarkEnd w:id="0"/>
      <w:r w:rsidRPr="009E5BC2">
        <w:rPr>
          <w:rFonts w:cs="Tahoma"/>
        </w:rPr>
        <w:t xml:space="preserve">The site is considered to be suitable for consultation on the basis that it will provide I pitch. </w:t>
      </w:r>
      <w:r w:rsidR="005E7873">
        <w:rPr>
          <w:rFonts w:cs="Tahoma"/>
        </w:rPr>
        <w:t xml:space="preserve"> </w:t>
      </w:r>
      <w:r w:rsidRPr="009E5BC2">
        <w:rPr>
          <w:rFonts w:cs="Tahoma"/>
        </w:rPr>
        <w:t>As the site is in the Green Belt it would be necessary for the G and T LP to remove the site from the Green Belt and allocate it for a G and T site.</w:t>
      </w:r>
    </w:p>
    <w:p w:rsidR="00E631A8" w:rsidRPr="00E631A8" w:rsidRDefault="00E631A8" w:rsidP="00E631A8">
      <w:pPr>
        <w:pStyle w:val="ListParagraph"/>
        <w:numPr>
          <w:ilvl w:val="0"/>
          <w:numId w:val="6"/>
        </w:numPr>
        <w:spacing w:before="120" w:after="120"/>
        <w:rPr>
          <w:rFonts w:cs="Tahoma"/>
          <w:u w:val="single"/>
        </w:rPr>
      </w:pPr>
      <w:r w:rsidRPr="00E631A8">
        <w:rPr>
          <w:rFonts w:cs="Tahoma"/>
          <w:u w:val="single"/>
        </w:rPr>
        <w:t xml:space="preserve">Hill House, </w:t>
      </w:r>
      <w:proofErr w:type="spellStart"/>
      <w:r w:rsidRPr="00E631A8">
        <w:rPr>
          <w:rFonts w:cs="Tahoma"/>
          <w:u w:val="single"/>
        </w:rPr>
        <w:t>Pathlow</w:t>
      </w:r>
      <w:proofErr w:type="spellEnd"/>
      <w:r w:rsidRPr="00E631A8">
        <w:rPr>
          <w:rFonts w:cs="Tahoma"/>
          <w:u w:val="single"/>
        </w:rPr>
        <w:t>: Green Belt</w:t>
      </w:r>
    </w:p>
    <w:p w:rsidR="00FF6DA1" w:rsidRPr="009E5BC2" w:rsidRDefault="00FF6DA1" w:rsidP="00E631A8">
      <w:pPr>
        <w:spacing w:before="120" w:after="120"/>
        <w:ind w:left="530"/>
        <w:rPr>
          <w:rFonts w:cs="Tahoma"/>
        </w:rPr>
      </w:pPr>
      <w:r w:rsidRPr="009E5BC2">
        <w:rPr>
          <w:rFonts w:cs="Tahoma"/>
        </w:rPr>
        <w:t xml:space="preserve">The owners of Hill House made a response to the call for sites putting the building and adjoining land forward for additional pitches. The site is not considered suitable for permanent pitches due the existing site already having 30 pitches. </w:t>
      </w:r>
    </w:p>
    <w:p w:rsidR="0067523C" w:rsidRPr="009E5BC2" w:rsidRDefault="0067523C" w:rsidP="0067523C">
      <w:pPr>
        <w:spacing w:after="0"/>
        <w:rPr>
          <w:rFonts w:cs="Tahoma"/>
          <w:b/>
        </w:rPr>
      </w:pPr>
    </w:p>
    <w:p w:rsidR="0067523C" w:rsidRPr="009E5BC2" w:rsidRDefault="0038562E" w:rsidP="0067523C">
      <w:pPr>
        <w:spacing w:after="0"/>
        <w:rPr>
          <w:rFonts w:cs="Tahoma"/>
          <w:b/>
        </w:rPr>
      </w:pPr>
      <w:r w:rsidRPr="009E5BC2">
        <w:rPr>
          <w:rFonts w:cs="Tahoma"/>
          <w:b/>
        </w:rPr>
        <w:t>7</w:t>
      </w:r>
      <w:r w:rsidR="0067523C" w:rsidRPr="009E5BC2">
        <w:rPr>
          <w:rFonts w:cs="Tahoma"/>
          <w:b/>
        </w:rPr>
        <w:t xml:space="preserve">. </w:t>
      </w:r>
      <w:r w:rsidRPr="009E5BC2">
        <w:rPr>
          <w:rFonts w:cs="Tahoma"/>
          <w:b/>
        </w:rPr>
        <w:t>Update on Village Open Day</w:t>
      </w:r>
    </w:p>
    <w:p w:rsidR="0038562E" w:rsidRPr="009E5BC2" w:rsidRDefault="0038562E" w:rsidP="0038562E">
      <w:pPr>
        <w:spacing w:after="0"/>
        <w:ind w:left="195"/>
        <w:rPr>
          <w:rFonts w:cs="Tahoma"/>
        </w:rPr>
      </w:pPr>
      <w:r w:rsidRPr="009E5BC2">
        <w:rPr>
          <w:rFonts w:cs="Tahoma"/>
        </w:rPr>
        <w:t>A village Open Day was held on 1</w:t>
      </w:r>
      <w:r w:rsidRPr="009E5BC2">
        <w:rPr>
          <w:rFonts w:cs="Tahoma"/>
          <w:vertAlign w:val="superscript"/>
        </w:rPr>
        <w:t>st</w:t>
      </w:r>
      <w:r w:rsidRPr="009E5BC2">
        <w:rPr>
          <w:rFonts w:cs="Tahoma"/>
        </w:rPr>
        <w:t xml:space="preserve"> February 2015 for residents to come along if they had any queries on the questionnaire, a record of this day are given below.</w:t>
      </w:r>
    </w:p>
    <w:p w:rsidR="0038562E" w:rsidRPr="009E5BC2" w:rsidRDefault="0038562E" w:rsidP="0038562E">
      <w:pPr>
        <w:spacing w:after="0"/>
        <w:ind w:left="195"/>
        <w:rPr>
          <w:rFonts w:cs="Tahoma"/>
        </w:rPr>
      </w:pPr>
      <w:r w:rsidRPr="009E5BC2">
        <w:rPr>
          <w:rFonts w:cs="Tahoma"/>
        </w:rPr>
        <w:t xml:space="preserve"> </w:t>
      </w:r>
    </w:p>
    <w:p w:rsidR="0067523C" w:rsidRPr="009E5BC2" w:rsidRDefault="0067523C" w:rsidP="0067523C">
      <w:pPr>
        <w:spacing w:after="0"/>
        <w:rPr>
          <w:rFonts w:cs="Tahoma"/>
          <w:b/>
        </w:rPr>
      </w:pPr>
      <w:r w:rsidRPr="009E5BC2">
        <w:rPr>
          <w:rFonts w:cs="Tahoma"/>
          <w:b/>
        </w:rPr>
        <w:t>8. AOB</w:t>
      </w:r>
    </w:p>
    <w:p w:rsidR="0038562E" w:rsidRPr="009E5BC2" w:rsidRDefault="0038562E" w:rsidP="00B15DCF">
      <w:pPr>
        <w:spacing w:after="0"/>
        <w:ind w:left="170"/>
        <w:rPr>
          <w:rFonts w:cs="Tahoma"/>
        </w:rPr>
      </w:pPr>
      <w:r w:rsidRPr="009E5BC2">
        <w:rPr>
          <w:rFonts w:cs="Tahoma"/>
        </w:rPr>
        <w:t>Alan Ba</w:t>
      </w:r>
      <w:r w:rsidR="006201DF">
        <w:rPr>
          <w:rFonts w:cs="Tahoma"/>
        </w:rPr>
        <w:t>i</w:t>
      </w:r>
      <w:r w:rsidRPr="009E5BC2">
        <w:rPr>
          <w:rFonts w:cs="Tahoma"/>
        </w:rPr>
        <w:t xml:space="preserve">ley attended to give a short presentation of the historical survey work he was conducting for Deanna </w:t>
      </w:r>
      <w:proofErr w:type="spellStart"/>
      <w:r w:rsidRPr="009E5BC2">
        <w:rPr>
          <w:rFonts w:cs="Tahoma"/>
        </w:rPr>
        <w:t>Fernie</w:t>
      </w:r>
      <w:proofErr w:type="spellEnd"/>
      <w:r w:rsidRPr="009E5BC2">
        <w:rPr>
          <w:rFonts w:cs="Tahoma"/>
        </w:rPr>
        <w:t xml:space="preserve"> as part of the environmental sector report.  </w:t>
      </w:r>
    </w:p>
    <w:p w:rsidR="0067523C" w:rsidRPr="009E5BC2" w:rsidRDefault="0067523C" w:rsidP="0067523C">
      <w:pPr>
        <w:spacing w:after="0"/>
        <w:rPr>
          <w:rFonts w:cs="Tahoma"/>
        </w:rPr>
      </w:pPr>
    </w:p>
    <w:p w:rsidR="0067523C" w:rsidRPr="009E5BC2" w:rsidRDefault="0067523C" w:rsidP="0067523C">
      <w:pPr>
        <w:spacing w:after="0"/>
        <w:rPr>
          <w:rFonts w:cs="Tahoma"/>
          <w:b/>
        </w:rPr>
      </w:pPr>
      <w:r w:rsidRPr="009E5BC2">
        <w:rPr>
          <w:rFonts w:cs="Tahoma"/>
          <w:b/>
        </w:rPr>
        <w:t>9. Date of next meeting</w:t>
      </w:r>
    </w:p>
    <w:p w:rsidR="0067523C" w:rsidRPr="009E5BC2" w:rsidRDefault="0067523C" w:rsidP="0067523C">
      <w:pPr>
        <w:spacing w:after="0"/>
        <w:rPr>
          <w:rFonts w:cs="Tahoma"/>
        </w:rPr>
      </w:pPr>
      <w:r w:rsidRPr="009E5BC2">
        <w:rPr>
          <w:rFonts w:cs="Tahoma"/>
          <w:b/>
        </w:rPr>
        <w:t xml:space="preserve">    </w:t>
      </w:r>
      <w:r w:rsidRPr="009E5BC2">
        <w:rPr>
          <w:rFonts w:cs="Tahoma"/>
        </w:rPr>
        <w:t>3</w:t>
      </w:r>
      <w:r w:rsidRPr="009E5BC2">
        <w:rPr>
          <w:rFonts w:cs="Tahoma"/>
          <w:vertAlign w:val="superscript"/>
        </w:rPr>
        <w:t>rd</w:t>
      </w:r>
      <w:r w:rsidR="00FD4F8F" w:rsidRPr="009E5BC2">
        <w:rPr>
          <w:rFonts w:cs="Tahoma"/>
        </w:rPr>
        <w:t xml:space="preserve"> March</w:t>
      </w:r>
      <w:r w:rsidRPr="009E5BC2">
        <w:rPr>
          <w:rFonts w:cs="Tahoma"/>
        </w:rPr>
        <w:t xml:space="preserve"> 2015</w:t>
      </w:r>
    </w:p>
    <w:p w:rsidR="002D5689" w:rsidRPr="009E5BC2" w:rsidRDefault="002D5689" w:rsidP="0067523C">
      <w:pPr>
        <w:spacing w:after="0"/>
        <w:rPr>
          <w:rFonts w:cs="Tahoma"/>
        </w:rPr>
      </w:pPr>
    </w:p>
    <w:p w:rsidR="002D5689" w:rsidRPr="00E631A8" w:rsidRDefault="002D5689" w:rsidP="00E631A8">
      <w:pPr>
        <w:spacing w:after="0" w:line="259" w:lineRule="auto"/>
        <w:jc w:val="center"/>
        <w:rPr>
          <w:rFonts w:cs="Tahoma"/>
          <w:b/>
        </w:rPr>
      </w:pPr>
      <w:proofErr w:type="spellStart"/>
      <w:r w:rsidRPr="00E631A8">
        <w:rPr>
          <w:rFonts w:cs="Tahoma"/>
          <w:b/>
        </w:rPr>
        <w:t>Wilmcote</w:t>
      </w:r>
      <w:proofErr w:type="spellEnd"/>
      <w:r w:rsidRPr="00E631A8">
        <w:rPr>
          <w:rFonts w:cs="Tahoma"/>
          <w:b/>
        </w:rPr>
        <w:t xml:space="preserve"> Parish Council</w:t>
      </w:r>
      <w:r w:rsidR="00E631A8" w:rsidRPr="00E631A8">
        <w:rPr>
          <w:rFonts w:cs="Tahoma"/>
          <w:b/>
        </w:rPr>
        <w:t xml:space="preserve"> - </w:t>
      </w:r>
      <w:r w:rsidRPr="00E631A8">
        <w:rPr>
          <w:rFonts w:cs="Tahoma"/>
          <w:b/>
        </w:rPr>
        <w:t>Neighbourhood Plan</w:t>
      </w:r>
    </w:p>
    <w:p w:rsidR="002D5689" w:rsidRPr="00E631A8" w:rsidRDefault="002D5689" w:rsidP="00E631A8">
      <w:pPr>
        <w:spacing w:after="0" w:line="259" w:lineRule="auto"/>
        <w:jc w:val="center"/>
        <w:rPr>
          <w:rFonts w:cs="Tahoma"/>
          <w:b/>
        </w:rPr>
      </w:pPr>
      <w:r w:rsidRPr="00E631A8">
        <w:rPr>
          <w:rFonts w:cs="Tahoma"/>
          <w:b/>
        </w:rPr>
        <w:t>Village Open Day 1</w:t>
      </w:r>
      <w:r w:rsidRPr="00E631A8">
        <w:rPr>
          <w:rFonts w:cs="Tahoma"/>
          <w:b/>
          <w:vertAlign w:val="superscript"/>
        </w:rPr>
        <w:t>st</w:t>
      </w:r>
      <w:r w:rsidRPr="00E631A8">
        <w:rPr>
          <w:rFonts w:cs="Tahoma"/>
          <w:b/>
        </w:rPr>
        <w:t xml:space="preserve"> February 2015</w:t>
      </w:r>
    </w:p>
    <w:p w:rsidR="002D5689" w:rsidRPr="00E631A8" w:rsidRDefault="002D5689" w:rsidP="00E631A8">
      <w:pPr>
        <w:spacing w:after="0" w:line="259" w:lineRule="auto"/>
        <w:jc w:val="center"/>
        <w:rPr>
          <w:rFonts w:cs="Tahoma"/>
          <w:b/>
        </w:rPr>
      </w:pPr>
      <w:r w:rsidRPr="00E631A8">
        <w:rPr>
          <w:rFonts w:cs="Tahoma"/>
          <w:b/>
        </w:rPr>
        <w:t>Minutes</w:t>
      </w:r>
    </w:p>
    <w:p w:rsidR="002D5689" w:rsidRPr="009E5BC2" w:rsidRDefault="002D5689" w:rsidP="002D5689">
      <w:pPr>
        <w:spacing w:line="259" w:lineRule="auto"/>
        <w:rPr>
          <w:rFonts w:cs="Tahoma"/>
        </w:rPr>
      </w:pPr>
      <w:r w:rsidRPr="009E5BC2">
        <w:rPr>
          <w:rFonts w:cs="Tahoma"/>
        </w:rPr>
        <w:t>Following the circulation of the questionnaire to all residents an open day was held to allow residents to drop in and raise any queries on the questionnaire.    A number of residents came as follows:</w:t>
      </w:r>
    </w:p>
    <w:p w:rsidR="002D5689" w:rsidRPr="009E5BC2" w:rsidRDefault="002D5689" w:rsidP="002D5689">
      <w:pPr>
        <w:spacing w:line="259" w:lineRule="auto"/>
        <w:rPr>
          <w:rFonts w:cs="Tahoma"/>
        </w:rPr>
      </w:pPr>
      <w:r w:rsidRPr="009E5BC2">
        <w:rPr>
          <w:rFonts w:cs="Tahoma"/>
        </w:rPr>
        <w:tab/>
        <w:t>1. Marsh Road</w:t>
      </w:r>
      <w:r w:rsidR="00E631A8">
        <w:rPr>
          <w:rFonts w:cs="Tahoma"/>
        </w:rPr>
        <w:t xml:space="preserve"> - </w:t>
      </w:r>
      <w:r w:rsidRPr="009E5BC2">
        <w:rPr>
          <w:rFonts w:cs="Tahoma"/>
        </w:rPr>
        <w:t xml:space="preserve">discussed the meaning of ‘in-fill’ plots and where these may be in </w:t>
      </w:r>
      <w:proofErr w:type="spellStart"/>
      <w:r w:rsidRPr="009E5BC2">
        <w:rPr>
          <w:rFonts w:cs="Tahoma"/>
        </w:rPr>
        <w:t>Wilmcote</w:t>
      </w:r>
      <w:proofErr w:type="spellEnd"/>
      <w:r w:rsidRPr="009E5BC2">
        <w:rPr>
          <w:rFonts w:cs="Tahoma"/>
        </w:rPr>
        <w:t>.</w:t>
      </w:r>
      <w:r w:rsidR="00E631A8">
        <w:rPr>
          <w:rFonts w:cs="Tahoma"/>
        </w:rPr>
        <w:t xml:space="preserve">  </w:t>
      </w:r>
      <w:r w:rsidRPr="009E5BC2">
        <w:rPr>
          <w:rFonts w:eastAsia="Times New Roman" w:cs="Tahoma"/>
          <w:color w:val="000000"/>
        </w:rPr>
        <w:t>Particularly concerned as to whether Ann Ray's possible development would be classed as infill.</w:t>
      </w:r>
      <w:r w:rsidR="00E631A8">
        <w:rPr>
          <w:rFonts w:eastAsia="Times New Roman" w:cs="Tahoma"/>
          <w:color w:val="000000"/>
        </w:rPr>
        <w:t xml:space="preserve">  </w:t>
      </w:r>
      <w:r w:rsidRPr="009E5BC2">
        <w:rPr>
          <w:rFonts w:eastAsia="Times New Roman" w:cs="Tahoma"/>
          <w:color w:val="000000"/>
        </w:rPr>
        <w:t>To the best of our knowledge, we did not think it would.</w:t>
      </w:r>
    </w:p>
    <w:p w:rsidR="002D5689" w:rsidRPr="009E5BC2" w:rsidRDefault="002D5689" w:rsidP="002D5689">
      <w:pPr>
        <w:spacing w:line="259" w:lineRule="auto"/>
        <w:rPr>
          <w:rFonts w:cs="Tahoma"/>
        </w:rPr>
      </w:pPr>
      <w:r w:rsidRPr="009E5BC2">
        <w:rPr>
          <w:rFonts w:cs="Tahoma"/>
        </w:rPr>
        <w:tab/>
        <w:t xml:space="preserve">2. </w:t>
      </w:r>
      <w:proofErr w:type="spellStart"/>
      <w:r w:rsidRPr="009E5BC2">
        <w:rPr>
          <w:rFonts w:cs="Tahoma"/>
        </w:rPr>
        <w:t>Woodcote</w:t>
      </w:r>
      <w:proofErr w:type="spellEnd"/>
      <w:r w:rsidRPr="009E5BC2">
        <w:rPr>
          <w:rFonts w:cs="Tahoma"/>
        </w:rPr>
        <w:t xml:space="preserve"> Park</w:t>
      </w:r>
      <w:r w:rsidR="00E631A8">
        <w:rPr>
          <w:rFonts w:cs="Tahoma"/>
        </w:rPr>
        <w:t xml:space="preserve"> - </w:t>
      </w:r>
      <w:r w:rsidRPr="009E5BC2">
        <w:rPr>
          <w:rFonts w:eastAsia="Times New Roman" w:cs="Tahoma"/>
          <w:color w:val="000000"/>
        </w:rPr>
        <w:t>resident did not feel he wanted to comment "in view of his advancing years"</w:t>
      </w:r>
      <w:r w:rsidR="00E631A8">
        <w:rPr>
          <w:rFonts w:eastAsia="Times New Roman" w:cs="Tahoma"/>
          <w:color w:val="000000"/>
        </w:rPr>
        <w:t>,</w:t>
      </w:r>
      <w:r w:rsidRPr="009E5BC2">
        <w:rPr>
          <w:rFonts w:eastAsia="Times New Roman" w:cs="Tahoma"/>
          <w:color w:val="000000"/>
        </w:rPr>
        <w:t xml:space="preserve"> </w:t>
      </w:r>
      <w:r w:rsidRPr="009E5BC2">
        <w:rPr>
          <w:rFonts w:cs="Tahoma"/>
        </w:rPr>
        <w:t>discussed whether completing the qu</w:t>
      </w:r>
      <w:r w:rsidR="00E631A8">
        <w:rPr>
          <w:rFonts w:cs="Tahoma"/>
        </w:rPr>
        <w:t xml:space="preserve">estionnaire would be any point.  </w:t>
      </w:r>
      <w:proofErr w:type="gramStart"/>
      <w:r w:rsidRPr="009E5BC2">
        <w:rPr>
          <w:rFonts w:cs="Tahoma"/>
        </w:rPr>
        <w:t>Pointed out that his views were of value and encouraged him to complete the questionnaire as this would help plan the future development in the Parish.</w:t>
      </w:r>
      <w:proofErr w:type="gramEnd"/>
    </w:p>
    <w:p w:rsidR="002D5689" w:rsidRPr="009E5BC2" w:rsidRDefault="002D5689" w:rsidP="002D5689">
      <w:pPr>
        <w:spacing w:line="259" w:lineRule="auto"/>
        <w:rPr>
          <w:rFonts w:cs="Tahoma"/>
        </w:rPr>
      </w:pPr>
      <w:r w:rsidRPr="009E5BC2">
        <w:rPr>
          <w:rFonts w:cs="Tahoma"/>
        </w:rPr>
        <w:tab/>
        <w:t xml:space="preserve">3. Aston </w:t>
      </w:r>
      <w:proofErr w:type="spellStart"/>
      <w:r w:rsidRPr="009E5BC2">
        <w:rPr>
          <w:rFonts w:cs="Tahoma"/>
        </w:rPr>
        <w:t>Cantlow</w:t>
      </w:r>
      <w:proofErr w:type="spellEnd"/>
      <w:r w:rsidRPr="009E5BC2">
        <w:rPr>
          <w:rFonts w:cs="Tahoma"/>
        </w:rPr>
        <w:t xml:space="preserve"> Road</w:t>
      </w:r>
      <w:r w:rsidR="00E631A8">
        <w:rPr>
          <w:rFonts w:cs="Tahoma"/>
        </w:rPr>
        <w:t xml:space="preserve"> - </w:t>
      </w:r>
      <w:r w:rsidRPr="009E5BC2">
        <w:rPr>
          <w:rFonts w:cs="Tahoma"/>
        </w:rPr>
        <w:t>some questions around ‘in-fill’ plots and where development may take place.</w:t>
      </w:r>
      <w:r w:rsidR="00E631A8">
        <w:rPr>
          <w:rFonts w:cs="Tahoma"/>
        </w:rPr>
        <w:t xml:space="preserve">  </w:t>
      </w:r>
      <w:r w:rsidRPr="009E5BC2">
        <w:rPr>
          <w:rFonts w:eastAsia="Times New Roman" w:cs="Tahoma"/>
          <w:color w:val="000000"/>
        </w:rPr>
        <w:t>Possibly felt that maybe larger developments would be preferable to a lot of untidy infill.</w:t>
      </w:r>
    </w:p>
    <w:p w:rsidR="002D5689" w:rsidRPr="009E5BC2" w:rsidRDefault="002D5689" w:rsidP="002D5689">
      <w:pPr>
        <w:spacing w:line="259" w:lineRule="auto"/>
        <w:rPr>
          <w:rFonts w:cs="Tahoma"/>
        </w:rPr>
      </w:pPr>
      <w:r w:rsidRPr="009E5BC2">
        <w:rPr>
          <w:rFonts w:cs="Tahoma"/>
        </w:rPr>
        <w:tab/>
        <w:t xml:space="preserve">4. </w:t>
      </w:r>
      <w:proofErr w:type="spellStart"/>
      <w:r w:rsidRPr="009E5BC2">
        <w:rPr>
          <w:rFonts w:cs="Tahoma"/>
        </w:rPr>
        <w:t>Swanfold</w:t>
      </w:r>
      <w:proofErr w:type="spellEnd"/>
      <w:r w:rsidR="00E631A8">
        <w:rPr>
          <w:rFonts w:cs="Tahoma"/>
        </w:rPr>
        <w:t xml:space="preserve"> - </w:t>
      </w:r>
      <w:r w:rsidRPr="009E5BC2">
        <w:rPr>
          <w:rFonts w:cs="Tahoma"/>
        </w:rPr>
        <w:t>some concerns expressed about the whole process and the lack of clear guidance from the SDC Core Strategy.</w:t>
      </w:r>
      <w:r w:rsidR="00E631A8">
        <w:rPr>
          <w:rFonts w:cs="Tahoma"/>
        </w:rPr>
        <w:t xml:space="preserve">  </w:t>
      </w:r>
      <w:proofErr w:type="gramStart"/>
      <w:r w:rsidRPr="009E5BC2">
        <w:rPr>
          <w:rFonts w:cs="Tahoma"/>
        </w:rPr>
        <w:t>Did not accept that we needed to accommodate any new development.</w:t>
      </w:r>
      <w:proofErr w:type="gramEnd"/>
      <w:r w:rsidR="00E631A8">
        <w:rPr>
          <w:rFonts w:cs="Tahoma"/>
        </w:rPr>
        <w:t xml:space="preserve">  </w:t>
      </w:r>
      <w:r w:rsidRPr="009E5BC2">
        <w:rPr>
          <w:rFonts w:cs="Tahoma"/>
        </w:rPr>
        <w:t xml:space="preserve"> They were asked to include all their concerns in the questionnaire on a separate sheet if necessary.  </w:t>
      </w:r>
    </w:p>
    <w:p w:rsidR="004A7364" w:rsidRPr="00787488" w:rsidRDefault="002D5689" w:rsidP="003E3F64">
      <w:pPr>
        <w:shd w:val="clear" w:color="auto" w:fill="FFFFFF"/>
        <w:spacing w:line="259" w:lineRule="auto"/>
        <w:rPr>
          <w:rFonts w:ascii="Tahoma" w:hAnsi="Tahoma" w:cs="Tahoma"/>
          <w:sz w:val="24"/>
          <w:szCs w:val="24"/>
        </w:rPr>
      </w:pPr>
      <w:r w:rsidRPr="009E5BC2">
        <w:rPr>
          <w:rFonts w:cs="Tahoma"/>
        </w:rPr>
        <w:tab/>
        <w:t>5.</w:t>
      </w:r>
      <w:r w:rsidR="00E631A8">
        <w:rPr>
          <w:rFonts w:cs="Tahoma"/>
        </w:rPr>
        <w:t xml:space="preserve"> </w:t>
      </w:r>
      <w:proofErr w:type="spellStart"/>
      <w:r w:rsidRPr="009E5BC2">
        <w:rPr>
          <w:rFonts w:eastAsia="Times New Roman" w:cs="Tahoma"/>
          <w:color w:val="000000"/>
        </w:rPr>
        <w:t>Billes</w:t>
      </w:r>
      <w:r w:rsidR="00E631A8">
        <w:rPr>
          <w:rFonts w:eastAsia="Times New Roman" w:cs="Tahoma"/>
          <w:color w:val="000000"/>
        </w:rPr>
        <w:t>l</w:t>
      </w:r>
      <w:r w:rsidRPr="009E5BC2">
        <w:rPr>
          <w:rFonts w:eastAsia="Times New Roman" w:cs="Tahoma"/>
          <w:color w:val="000000"/>
        </w:rPr>
        <w:t>ey</w:t>
      </w:r>
      <w:proofErr w:type="spellEnd"/>
      <w:r w:rsidRPr="009E5BC2">
        <w:rPr>
          <w:rFonts w:eastAsia="Times New Roman" w:cs="Tahoma"/>
          <w:color w:val="000000"/>
        </w:rPr>
        <w:t xml:space="preserve"> Road -</w:t>
      </w:r>
      <w:r w:rsidR="00E631A8">
        <w:rPr>
          <w:rFonts w:eastAsia="Times New Roman" w:cs="Tahoma"/>
          <w:color w:val="000000"/>
        </w:rPr>
        <w:t xml:space="preserve"> g</w:t>
      </w:r>
      <w:r w:rsidRPr="009E5BC2">
        <w:rPr>
          <w:rFonts w:eastAsia="Times New Roman" w:cs="Tahoma"/>
          <w:color w:val="000000"/>
        </w:rPr>
        <w:t>eneral enquiries as t</w:t>
      </w:r>
      <w:r w:rsidR="00E631A8">
        <w:rPr>
          <w:rFonts w:eastAsia="Times New Roman" w:cs="Tahoma"/>
          <w:color w:val="000000"/>
        </w:rPr>
        <w:t xml:space="preserve">o what we actually had in mind.  </w:t>
      </w:r>
      <w:r w:rsidRPr="009E5BC2">
        <w:rPr>
          <w:rFonts w:eastAsia="Times New Roman" w:cs="Tahoma"/>
          <w:color w:val="000000"/>
        </w:rPr>
        <w:t xml:space="preserve">I think she felt we had it all mapped out.  </w:t>
      </w:r>
      <w:r w:rsidRPr="002D5689">
        <w:rPr>
          <w:rFonts w:ascii="Tahoma" w:hAnsi="Tahoma" w:cs="Tahoma"/>
          <w:sz w:val="24"/>
          <w:szCs w:val="24"/>
        </w:rPr>
        <w:t xml:space="preserve"> </w:t>
      </w:r>
    </w:p>
    <w:sectPr w:rsidR="004A7364" w:rsidRPr="00787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E65"/>
    <w:multiLevelType w:val="hybridMultilevel"/>
    <w:tmpl w:val="E39469D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nsid w:val="49F169A6"/>
    <w:multiLevelType w:val="multilevel"/>
    <w:tmpl w:val="C71C1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51A60296"/>
    <w:multiLevelType w:val="hybridMultilevel"/>
    <w:tmpl w:val="D232580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nsid w:val="55FD167F"/>
    <w:multiLevelType w:val="multilevel"/>
    <w:tmpl w:val="57A4BC54"/>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4">
    <w:nsid w:val="65B11332"/>
    <w:multiLevelType w:val="hybridMultilevel"/>
    <w:tmpl w:val="7256ADAE"/>
    <w:lvl w:ilvl="0" w:tplc="83828C0C">
      <w:start w:val="1"/>
      <w:numFmt w:val="lowerLetter"/>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3C"/>
    <w:rsid w:val="00090835"/>
    <w:rsid w:val="002B4CFF"/>
    <w:rsid w:val="002D5689"/>
    <w:rsid w:val="0035388E"/>
    <w:rsid w:val="0038562E"/>
    <w:rsid w:val="003E3F64"/>
    <w:rsid w:val="004A7364"/>
    <w:rsid w:val="0056120C"/>
    <w:rsid w:val="00590C54"/>
    <w:rsid w:val="005E7873"/>
    <w:rsid w:val="006201DF"/>
    <w:rsid w:val="0067523C"/>
    <w:rsid w:val="00787488"/>
    <w:rsid w:val="009E5BC2"/>
    <w:rsid w:val="00A71C37"/>
    <w:rsid w:val="00AA2A25"/>
    <w:rsid w:val="00B15DCF"/>
    <w:rsid w:val="00DE09E8"/>
    <w:rsid w:val="00E631A8"/>
    <w:rsid w:val="00FD4F8F"/>
    <w:rsid w:val="00FF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3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23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46213">
      <w:bodyDiv w:val="1"/>
      <w:marLeft w:val="0"/>
      <w:marRight w:val="0"/>
      <w:marTop w:val="0"/>
      <w:marBottom w:val="0"/>
      <w:divBdr>
        <w:top w:val="none" w:sz="0" w:space="0" w:color="auto"/>
        <w:left w:val="none" w:sz="0" w:space="0" w:color="auto"/>
        <w:bottom w:val="none" w:sz="0" w:space="0" w:color="auto"/>
        <w:right w:val="none" w:sz="0" w:space="0" w:color="auto"/>
      </w:divBdr>
    </w:div>
    <w:div w:id="18056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Ray</dc:creator>
  <cp:lastModifiedBy>User</cp:lastModifiedBy>
  <cp:revision>11</cp:revision>
  <dcterms:created xsi:type="dcterms:W3CDTF">2015-02-15T09:05:00Z</dcterms:created>
  <dcterms:modified xsi:type="dcterms:W3CDTF">2015-02-15T09:28:00Z</dcterms:modified>
</cp:coreProperties>
</file>