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4CC" w:rsidRDefault="005F54CC" w:rsidP="005F54CC">
      <w:pPr>
        <w:jc w:val="center"/>
        <w:rPr>
          <w:rFonts w:ascii="Verdana" w:hAnsi="Verdana"/>
          <w:color w:val="1F497D"/>
          <w:sz w:val="22"/>
          <w:szCs w:val="22"/>
          <w:lang w:eastAsia="en-US"/>
        </w:rPr>
      </w:pPr>
      <w:bookmarkStart w:id="0" w:name="_GoBack"/>
      <w:bookmarkEnd w:id="0"/>
    </w:p>
    <w:p w:rsidR="005F54CC" w:rsidRDefault="005F54CC" w:rsidP="005F54CC">
      <w:pPr>
        <w:jc w:val="both"/>
        <w:rPr>
          <w:rFonts w:ascii="Verdana" w:hAnsi="Verdana"/>
          <w:b/>
          <w:bCs/>
          <w:color w:val="1F497D"/>
          <w:sz w:val="22"/>
          <w:szCs w:val="22"/>
          <w:u w:val="single"/>
          <w:lang w:eastAsia="en-US"/>
        </w:rPr>
      </w:pPr>
      <w:r>
        <w:rPr>
          <w:rFonts w:ascii="Verdana" w:hAnsi="Verdana"/>
          <w:b/>
          <w:bCs/>
          <w:color w:val="1F497D"/>
          <w:sz w:val="22"/>
          <w:szCs w:val="22"/>
          <w:u w:val="single"/>
          <w:lang w:eastAsia="en-US"/>
        </w:rPr>
        <w:t>Warwickshire County Council Children's Centres Public Consultation</w:t>
      </w:r>
    </w:p>
    <w:p w:rsidR="005F54CC" w:rsidRDefault="005F54CC" w:rsidP="005F54CC"/>
    <w:p w:rsidR="005F54CC" w:rsidRDefault="005F54CC" w:rsidP="005F54CC">
      <w:pPr>
        <w:pStyle w:val="NormalWeb"/>
        <w:spacing w:before="0" w:beforeAutospacing="0" w:after="0" w:afterAutospacing="0"/>
      </w:pPr>
      <w:r>
        <w:rPr>
          <w:rFonts w:ascii="Arial" w:hAnsi="Arial" w:cs="Arial"/>
        </w:rPr>
        <w:t xml:space="preserve">Warwickshire County Council is proposing new ways to offer services and support to children and their families, and in particular children under 5. </w:t>
      </w:r>
    </w:p>
    <w:p w:rsidR="005F54CC" w:rsidRDefault="005F54CC" w:rsidP="005F54CC"/>
    <w:p w:rsidR="005F54CC" w:rsidRDefault="005F54CC" w:rsidP="005F54CC">
      <w:pPr>
        <w:pStyle w:val="NormalWeb"/>
        <w:spacing w:before="0" w:beforeAutospacing="0" w:after="0" w:afterAutospacing="0"/>
      </w:pPr>
      <w:r>
        <w:rPr>
          <w:rFonts w:ascii="Arial" w:hAnsi="Arial" w:cs="Arial"/>
          <w:color w:val="000000"/>
        </w:rPr>
        <w:t xml:space="preserve">The council is putting forward changes to how services are provided to local children and their families by remodelling its Children’s Centres and is considering different ways to make sure families who use them get the right support for the right issue at the right time. The proposals aim to save £1.12m from council budget and also fit plans to transform children's services. </w:t>
      </w:r>
    </w:p>
    <w:p w:rsidR="005F54CC" w:rsidRDefault="005F54CC" w:rsidP="005F54CC"/>
    <w:p w:rsidR="005F54CC" w:rsidRDefault="005F54CC" w:rsidP="005F54CC">
      <w:pPr>
        <w:pStyle w:val="NormalWeb"/>
        <w:spacing w:before="0" w:beforeAutospacing="0" w:after="0" w:afterAutospacing="0"/>
      </w:pPr>
      <w:r>
        <w:rPr>
          <w:rFonts w:ascii="Arial" w:hAnsi="Arial" w:cs="Arial"/>
        </w:rPr>
        <w:t>The consultation commenced on Thursday 29 June and will run through to Monday 11 September.</w:t>
      </w:r>
    </w:p>
    <w:p w:rsidR="005F54CC" w:rsidRDefault="005F54CC" w:rsidP="005F54CC"/>
    <w:p w:rsidR="005F54CC" w:rsidRDefault="005F54CC" w:rsidP="005F54CC">
      <w:pPr>
        <w:pStyle w:val="NormalWeb"/>
        <w:spacing w:before="0" w:beforeAutospacing="0" w:after="0" w:afterAutospacing="0"/>
      </w:pPr>
      <w:r>
        <w:rPr>
          <w:rFonts w:ascii="Arial" w:hAnsi="Arial" w:cs="Arial"/>
        </w:rPr>
        <w:t xml:space="preserve">We understand how passionately people feel about their local services and we appreciate that these proposals will attract widespread attention. As part of the consultation we want to hear from as many people as possible including local families, staff, service providers and local residents. To assist in any enquiries that you may have, I would ask that you visit the consultation information available on </w:t>
      </w:r>
      <w:hyperlink r:id="rId5" w:tgtFrame="_blank" w:history="1">
        <w:r>
          <w:rPr>
            <w:rStyle w:val="Hyperlink"/>
            <w:rFonts w:ascii="Arial" w:hAnsi="Arial" w:cs="Arial"/>
          </w:rPr>
          <w:t>www.warwickshire.gov.uk/ask</w:t>
        </w:r>
      </w:hyperlink>
    </w:p>
    <w:p w:rsidR="005F54CC" w:rsidRDefault="005F54CC" w:rsidP="005F54CC"/>
    <w:p w:rsidR="005F54CC" w:rsidRDefault="005F54CC" w:rsidP="005F54CC">
      <w:pPr>
        <w:pStyle w:val="NormalWeb"/>
        <w:spacing w:before="0" w:beforeAutospacing="0" w:after="0" w:afterAutospacing="0"/>
      </w:pPr>
      <w:r>
        <w:rPr>
          <w:rFonts w:ascii="Arial" w:hAnsi="Arial" w:cs="Arial"/>
        </w:rPr>
        <w:t xml:space="preserve">For those who want to complete the questionnaire online please go to </w:t>
      </w:r>
      <w:hyperlink r:id="rId6" w:tgtFrame="_blank" w:history="1">
        <w:r>
          <w:rPr>
            <w:rStyle w:val="Hyperlink"/>
            <w:rFonts w:ascii="Arial" w:hAnsi="Arial" w:cs="Arial"/>
          </w:rPr>
          <w:t>https://www.surveymonkey.co.uk/r/FamilyHubs</w:t>
        </w:r>
      </w:hyperlink>
      <w:r>
        <w:rPr>
          <w:rFonts w:ascii="Arial" w:hAnsi="Arial" w:cs="Arial"/>
        </w:rPr>
        <w:t xml:space="preserve">  and for further information go to </w:t>
      </w:r>
      <w:hyperlink r:id="rId7" w:tgtFrame="_blank" w:history="1">
        <w:r>
          <w:rPr>
            <w:rStyle w:val="Hyperlink"/>
            <w:rFonts w:ascii="Arial" w:hAnsi="Arial" w:cs="Arial"/>
          </w:rPr>
          <w:t>www.warwickshire.gov.uk/familyhubsconsultation</w:t>
        </w:r>
      </w:hyperlink>
      <w:r>
        <w:rPr>
          <w:rFonts w:ascii="Arial" w:hAnsi="Arial" w:cs="Arial"/>
        </w:rPr>
        <w:t xml:space="preserve"> </w:t>
      </w:r>
    </w:p>
    <w:p w:rsidR="005F54CC" w:rsidRDefault="005F54CC" w:rsidP="005F54CC"/>
    <w:p w:rsidR="005F54CC" w:rsidRDefault="005F54CC" w:rsidP="005F54CC">
      <w:pPr>
        <w:pStyle w:val="NormalWeb"/>
        <w:spacing w:before="0" w:beforeAutospacing="0" w:after="0" w:afterAutospacing="0"/>
      </w:pPr>
      <w:r>
        <w:rPr>
          <w:rFonts w:ascii="Arial" w:hAnsi="Arial" w:cs="Arial"/>
          <w:color w:val="000000"/>
        </w:rPr>
        <w:t xml:space="preserve">The consultation information is also available in alternative formats via </w:t>
      </w:r>
      <w:hyperlink r:id="rId8" w:tgtFrame="_blank" w:history="1">
        <w:r>
          <w:rPr>
            <w:rStyle w:val="Hyperlink"/>
            <w:rFonts w:ascii="Arial" w:hAnsi="Arial" w:cs="Arial"/>
          </w:rPr>
          <w:t>familyhubs@warwickshire.gov.uk</w:t>
        </w:r>
      </w:hyperlink>
      <w:r>
        <w:rPr>
          <w:rFonts w:ascii="Arial" w:hAnsi="Arial" w:cs="Arial"/>
          <w:color w:val="000000"/>
        </w:rPr>
        <w:t xml:space="preserve"> or phone </w:t>
      </w:r>
      <w:hyperlink r:id="rId9" w:tgtFrame="_blank" w:history="1">
        <w:r>
          <w:rPr>
            <w:rStyle w:val="Hyperlink"/>
            <w:rFonts w:ascii="Arial" w:hAnsi="Arial" w:cs="Arial"/>
          </w:rPr>
          <w:t>01926 742350</w:t>
        </w:r>
      </w:hyperlink>
    </w:p>
    <w:p w:rsidR="005F54CC" w:rsidRDefault="005F54CC" w:rsidP="005F54CC"/>
    <w:p w:rsidR="005F54CC" w:rsidRDefault="005F54CC" w:rsidP="005F54CC">
      <w:pPr>
        <w:pStyle w:val="NormalWeb"/>
        <w:spacing w:before="0" w:beforeAutospacing="0" w:after="1000" w:afterAutospacing="0"/>
        <w:ind w:right="720"/>
        <w:rPr>
          <w:color w:val="1F497D"/>
        </w:rPr>
      </w:pPr>
      <w:r>
        <w:rPr>
          <w:rFonts w:ascii="Arial" w:hAnsi="Arial" w:cs="Arial"/>
          <w:color w:val="000000"/>
        </w:rPr>
        <w:t>Public meetings will also take place across the county starting on 20 July, and the dates and times will be made available on the consultation website</w:t>
      </w:r>
    </w:p>
    <w:p w:rsidR="005F54CC" w:rsidRDefault="005F54CC" w:rsidP="005F54CC">
      <w:pPr>
        <w:rPr>
          <w:rFonts w:ascii="Helvetica" w:hAnsi="Helvetica" w:cs="Helvetica"/>
        </w:rPr>
      </w:pPr>
      <w:r>
        <w:rPr>
          <w:rFonts w:ascii="Tahoma" w:hAnsi="Tahoma" w:cs="Tahoma"/>
          <w:b/>
          <w:bCs/>
          <w:color w:val="444444"/>
          <w:sz w:val="27"/>
          <w:szCs w:val="27"/>
        </w:rPr>
        <w:t>Southern Area Team</w:t>
      </w:r>
    </w:p>
    <w:p w:rsidR="005F54CC" w:rsidRDefault="005F54CC" w:rsidP="005F54CC">
      <w:pPr>
        <w:rPr>
          <w:rFonts w:ascii="Helvetica" w:hAnsi="Helvetica" w:cs="Helvetica"/>
        </w:rPr>
      </w:pPr>
      <w:r>
        <w:rPr>
          <w:rFonts w:ascii="Tahoma" w:hAnsi="Tahoma" w:cs="Tahoma"/>
          <w:color w:val="000000"/>
          <w:sz w:val="20"/>
          <w:szCs w:val="20"/>
        </w:rPr>
        <w:t>Southern Area Team | Community Safety and Locality Working</w:t>
      </w:r>
      <w:r>
        <w:rPr>
          <w:rFonts w:ascii="Arial" w:hAnsi="Arial" w:cs="Arial"/>
          <w:color w:val="000000"/>
          <w:sz w:val="20"/>
          <w:szCs w:val="20"/>
        </w:rPr>
        <w:t> </w:t>
      </w:r>
      <w:r>
        <w:rPr>
          <w:rFonts w:ascii="Tahoma" w:hAnsi="Tahoma" w:cs="Tahoma"/>
          <w:color w:val="000000"/>
          <w:sz w:val="20"/>
          <w:szCs w:val="20"/>
        </w:rPr>
        <w:t>| Communities</w:t>
      </w:r>
      <w:r>
        <w:rPr>
          <w:rFonts w:ascii="Tahoma" w:hAnsi="Tahoma" w:cs="Tahoma"/>
          <w:color w:val="000000"/>
          <w:sz w:val="20"/>
          <w:szCs w:val="20"/>
        </w:rPr>
        <w:br/>
      </w:r>
      <w:r>
        <w:rPr>
          <w:rFonts w:ascii="Tahoma" w:hAnsi="Tahoma" w:cs="Tahoma"/>
          <w:b/>
          <w:bCs/>
          <w:color w:val="444444"/>
          <w:sz w:val="20"/>
          <w:szCs w:val="20"/>
        </w:rPr>
        <w:t>Warwickshire County Council</w:t>
      </w:r>
    </w:p>
    <w:p w:rsidR="00F751FE" w:rsidRDefault="00F751FE"/>
    <w:sectPr w:rsidR="00F751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4CC"/>
    <w:rsid w:val="00361599"/>
    <w:rsid w:val="005F54CC"/>
    <w:rsid w:val="00F75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4C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54CC"/>
    <w:rPr>
      <w:color w:val="0000FF"/>
      <w:u w:val="single"/>
    </w:rPr>
  </w:style>
  <w:style w:type="paragraph" w:styleId="NormalWeb">
    <w:name w:val="Normal (Web)"/>
    <w:basedOn w:val="Normal"/>
    <w:uiPriority w:val="99"/>
    <w:semiHidden/>
    <w:unhideWhenUsed/>
    <w:rsid w:val="005F54C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4C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54CC"/>
    <w:rPr>
      <w:color w:val="0000FF"/>
      <w:u w:val="single"/>
    </w:rPr>
  </w:style>
  <w:style w:type="paragraph" w:styleId="NormalWeb">
    <w:name w:val="Normal (Web)"/>
    <w:basedOn w:val="Normal"/>
    <w:uiPriority w:val="99"/>
    <w:semiHidden/>
    <w:unhideWhenUsed/>
    <w:rsid w:val="005F54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7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ilyhubs@warwickshire.gov.uk" TargetMode="External"/><Relationship Id="rId3" Type="http://schemas.openxmlformats.org/officeDocument/2006/relationships/settings" Target="settings.xml"/><Relationship Id="rId7" Type="http://schemas.openxmlformats.org/officeDocument/2006/relationships/hyperlink" Target="http://www.warwickshire.gov.uk/familyhubsconsultati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urveymonkey.co.uk/r/FamilyHubs" TargetMode="External"/><Relationship Id="rId11" Type="http://schemas.openxmlformats.org/officeDocument/2006/relationships/theme" Target="theme/theme1.xml"/><Relationship Id="rId5" Type="http://schemas.openxmlformats.org/officeDocument/2006/relationships/hyperlink" Target="http://www.warwickshire.gov.uk/as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01926%207423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2017-07-24T09:13:00Z</dcterms:created>
  <dcterms:modified xsi:type="dcterms:W3CDTF">2017-07-24T09:18:00Z</dcterms:modified>
</cp:coreProperties>
</file>